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514" w:rsidRPr="001E0514" w:rsidRDefault="001E0514" w:rsidP="001E0514">
      <w:pPr>
        <w:spacing w:line="360" w:lineRule="auto"/>
        <w:jc w:val="center"/>
        <w:outlineLvl w:val="0"/>
        <w:rPr>
          <w:rFonts w:asciiTheme="minorEastAsia" w:hAnsiTheme="minorEastAsia" w:cs="@仿宋_GB2312"/>
          <w:b/>
          <w:color w:val="000000" w:themeColor="text1"/>
          <w:sz w:val="28"/>
          <w:szCs w:val="20"/>
        </w:rPr>
      </w:pPr>
      <w:bookmarkStart w:id="0" w:name="_Toc10891"/>
      <w:bookmarkStart w:id="1" w:name="_Toc15998"/>
      <w:bookmarkStart w:id="2" w:name="_GoBack"/>
      <w:bookmarkEnd w:id="2"/>
      <w:r w:rsidRPr="001E0514">
        <w:rPr>
          <w:rFonts w:asciiTheme="minorEastAsia" w:hAnsiTheme="minorEastAsia" w:cs="@仿宋_GB2312" w:hint="eastAsia"/>
          <w:b/>
          <w:color w:val="000000" w:themeColor="text1"/>
          <w:sz w:val="28"/>
          <w:szCs w:val="20"/>
        </w:rPr>
        <w:t>采购需求</w:t>
      </w:r>
      <w:bookmarkEnd w:id="0"/>
      <w:bookmarkEnd w:id="1"/>
    </w:p>
    <w:p w:rsidR="001E0514" w:rsidRPr="001E0514" w:rsidRDefault="001E0514" w:rsidP="001E0514">
      <w:pPr>
        <w:spacing w:line="360" w:lineRule="auto"/>
        <w:rPr>
          <w:rFonts w:asciiTheme="minorEastAsia" w:hAnsiTheme="minorEastAsia" w:cs="@仿宋_GB2312"/>
          <w:b/>
          <w:color w:val="000000" w:themeColor="text1"/>
          <w:sz w:val="24"/>
          <w:szCs w:val="20"/>
        </w:rPr>
      </w:pPr>
      <w:r w:rsidRPr="001E0514">
        <w:rPr>
          <w:rFonts w:asciiTheme="minorEastAsia" w:hAnsiTheme="minorEastAsia" w:cs="@仿宋_GB2312" w:hint="eastAsia"/>
          <w:b/>
          <w:color w:val="000000" w:themeColor="text1"/>
          <w:sz w:val="24"/>
          <w:szCs w:val="20"/>
        </w:rPr>
        <w:t>前注：</w:t>
      </w:r>
    </w:p>
    <w:p w:rsidR="001E0514" w:rsidRPr="001E0514" w:rsidRDefault="001E0514" w:rsidP="001E0514">
      <w:pPr>
        <w:spacing w:line="360" w:lineRule="auto"/>
        <w:ind w:firstLine="435"/>
        <w:rPr>
          <w:rFonts w:ascii="宋体" w:eastAsia="宋体" w:hAnsi="宋体" w:cs="@仿宋_GB2312"/>
          <w:color w:val="000000" w:themeColor="text1"/>
          <w:sz w:val="24"/>
          <w:szCs w:val="18"/>
        </w:rPr>
      </w:pPr>
      <w:r w:rsidRPr="001E0514">
        <w:rPr>
          <w:rFonts w:asciiTheme="minorEastAsia" w:hAnsiTheme="minorEastAsia" w:cs="@仿宋_GB2312" w:hint="eastAsia"/>
          <w:color w:val="000000" w:themeColor="text1"/>
          <w:sz w:val="24"/>
          <w:szCs w:val="20"/>
        </w:rPr>
        <w:t>1.</w:t>
      </w:r>
      <w:r w:rsidRPr="001E0514">
        <w:rPr>
          <w:rFonts w:ascii="宋体" w:eastAsia="宋体" w:hAnsi="宋体" w:cs="@仿宋_GB2312"/>
          <w:color w:val="000000" w:themeColor="text1"/>
          <w:sz w:val="24"/>
          <w:szCs w:val="18"/>
        </w:rPr>
        <w:t>根据《</w:t>
      </w:r>
      <w:r w:rsidRPr="001E0514">
        <w:rPr>
          <w:rFonts w:ascii="宋体" w:eastAsia="宋体" w:hAnsi="宋体" w:cs="@仿宋_GB2312" w:hint="eastAsia"/>
          <w:color w:val="000000" w:themeColor="text1"/>
          <w:sz w:val="24"/>
          <w:szCs w:val="18"/>
        </w:rPr>
        <w:t>政府采购进口产品管理办法</w:t>
      </w:r>
      <w:r w:rsidRPr="001E0514">
        <w:rPr>
          <w:rFonts w:ascii="宋体" w:eastAsia="宋体" w:hAnsi="宋体" w:cs="@仿宋_GB2312"/>
          <w:color w:val="000000" w:themeColor="text1"/>
          <w:sz w:val="24"/>
          <w:szCs w:val="18"/>
        </w:rPr>
        <w:t>》及政府采购管理部门的相关规定，下列采购需求中</w:t>
      </w:r>
      <w:r w:rsidRPr="001E0514">
        <w:rPr>
          <w:rFonts w:ascii="宋体" w:eastAsia="宋体" w:hAnsi="宋体" w:cs="@仿宋_GB2312" w:hint="eastAsia"/>
          <w:color w:val="000000" w:themeColor="text1"/>
          <w:sz w:val="24"/>
          <w:szCs w:val="18"/>
        </w:rPr>
        <w:t>标注进口产品的货物均</w:t>
      </w:r>
      <w:r w:rsidRPr="001E0514">
        <w:rPr>
          <w:rFonts w:ascii="宋体" w:eastAsia="宋体" w:hAnsi="宋体" w:cs="@仿宋_GB2312"/>
          <w:color w:val="000000" w:themeColor="text1"/>
          <w:sz w:val="24"/>
          <w:szCs w:val="18"/>
        </w:rPr>
        <w:t>已履行相关论证手续，经核准采购进口</w:t>
      </w:r>
      <w:r w:rsidRPr="001E0514">
        <w:rPr>
          <w:rFonts w:ascii="宋体" w:eastAsia="宋体" w:hAnsi="宋体" w:cs="@仿宋_GB2312" w:hint="eastAsia"/>
          <w:color w:val="000000" w:themeColor="text1"/>
          <w:sz w:val="24"/>
          <w:szCs w:val="18"/>
        </w:rPr>
        <w:t>产品</w:t>
      </w:r>
      <w:r w:rsidRPr="001E0514">
        <w:rPr>
          <w:rFonts w:ascii="宋体" w:eastAsia="宋体" w:hAnsi="宋体" w:cs="@仿宋_GB2312"/>
          <w:color w:val="000000" w:themeColor="text1"/>
          <w:sz w:val="24"/>
          <w:szCs w:val="18"/>
        </w:rPr>
        <w:t>，但不限制满足招标文件要求的国内产品参与竞争</w:t>
      </w:r>
      <w:r w:rsidRPr="001E0514">
        <w:rPr>
          <w:rFonts w:ascii="宋体" w:eastAsia="宋体" w:hAnsi="宋体" w:cs="@仿宋_GB2312" w:hint="eastAsia"/>
          <w:color w:val="000000" w:themeColor="text1"/>
          <w:sz w:val="24"/>
          <w:szCs w:val="18"/>
        </w:rPr>
        <w:t>。未标注进口产品的货物均</w:t>
      </w:r>
      <w:r w:rsidRPr="001E0514">
        <w:rPr>
          <w:rFonts w:ascii="宋体" w:eastAsia="宋体" w:hAnsi="宋体" w:cs="@仿宋_GB2312"/>
          <w:color w:val="000000" w:themeColor="text1"/>
          <w:sz w:val="24"/>
          <w:szCs w:val="18"/>
        </w:rPr>
        <w:t>为拒绝采购进口产品</w:t>
      </w:r>
      <w:r w:rsidRPr="001E0514">
        <w:rPr>
          <w:rFonts w:ascii="宋体" w:eastAsia="宋体" w:hAnsi="宋体" w:cs="@仿宋_GB2312" w:hint="eastAsia"/>
          <w:color w:val="000000" w:themeColor="text1"/>
          <w:sz w:val="24"/>
          <w:szCs w:val="18"/>
        </w:rPr>
        <w:t>。</w:t>
      </w:r>
    </w:p>
    <w:p w:rsidR="001E0514" w:rsidRPr="001E0514" w:rsidRDefault="001E0514" w:rsidP="001E0514">
      <w:pPr>
        <w:spacing w:line="360" w:lineRule="auto"/>
        <w:ind w:firstLine="435"/>
        <w:rPr>
          <w:rFonts w:ascii="宋体" w:eastAsia="宋体" w:hAnsi="宋体" w:cs="@仿宋_GB2312"/>
          <w:color w:val="000000" w:themeColor="text1"/>
          <w:sz w:val="24"/>
          <w:szCs w:val="18"/>
        </w:rPr>
      </w:pPr>
      <w:r w:rsidRPr="001E0514">
        <w:rPr>
          <w:rFonts w:ascii="宋体" w:eastAsia="宋体" w:hAnsi="宋体" w:cs="@仿宋_GB2312" w:hint="eastAsia"/>
          <w:color w:val="000000" w:themeColor="text1"/>
          <w:sz w:val="24"/>
          <w:szCs w:val="18"/>
        </w:rPr>
        <w:t>2.</w:t>
      </w:r>
      <w:r w:rsidRPr="001E0514">
        <w:rPr>
          <w:rFonts w:ascii="宋体" w:eastAsia="宋体" w:hAnsi="宋体" w:cs="宋体"/>
          <w:color w:val="000000" w:themeColor="text1"/>
          <w:sz w:val="24"/>
          <w:szCs w:val="24"/>
        </w:rPr>
        <w:t>政府采购政策（包括但不限于下列具体政策要求</w:t>
      </w:r>
      <w:r w:rsidRPr="001E0514">
        <w:rPr>
          <w:rFonts w:ascii="宋体" w:eastAsia="宋体" w:hAnsi="宋体" w:cs="宋体" w:hint="eastAsia"/>
          <w:color w:val="000000" w:themeColor="text1"/>
          <w:sz w:val="24"/>
          <w:szCs w:val="24"/>
        </w:rPr>
        <w:t>）</w:t>
      </w:r>
      <w:r w:rsidRPr="001E0514">
        <w:rPr>
          <w:rFonts w:ascii="宋体" w:eastAsia="宋体" w:hAnsi="宋体" w:cs="@仿宋_GB2312" w:hint="eastAsia"/>
          <w:color w:val="000000" w:themeColor="text1"/>
          <w:sz w:val="24"/>
          <w:szCs w:val="18"/>
        </w:rPr>
        <w:t>：</w:t>
      </w:r>
    </w:p>
    <w:p w:rsidR="001E0514" w:rsidRPr="001E0514" w:rsidRDefault="001E0514" w:rsidP="001E0514">
      <w:pPr>
        <w:spacing w:line="360" w:lineRule="auto"/>
        <w:ind w:firstLine="435"/>
        <w:rPr>
          <w:rFonts w:ascii="宋体" w:eastAsia="宋体" w:hAnsi="宋体" w:cs="宋体"/>
          <w:color w:val="000000" w:themeColor="text1"/>
          <w:sz w:val="24"/>
          <w:szCs w:val="24"/>
        </w:rPr>
      </w:pPr>
      <w:r w:rsidRPr="001E0514">
        <w:rPr>
          <w:rFonts w:ascii="宋体" w:eastAsia="宋体" w:hAnsi="宋体" w:cs="宋体" w:hint="eastAsia"/>
          <w:color w:val="000000" w:themeColor="text1"/>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1E0514" w:rsidRPr="001E0514" w:rsidRDefault="001E0514" w:rsidP="001E0514">
      <w:pPr>
        <w:spacing w:line="360" w:lineRule="auto"/>
        <w:ind w:firstLine="435"/>
        <w:rPr>
          <w:rFonts w:ascii="宋体" w:eastAsia="宋体" w:hAnsi="宋体" w:cs="宋体"/>
          <w:color w:val="000000" w:themeColor="text1"/>
          <w:sz w:val="24"/>
          <w:szCs w:val="24"/>
        </w:rPr>
      </w:pPr>
      <w:r w:rsidRPr="001E0514">
        <w:rPr>
          <w:rFonts w:ascii="宋体" w:eastAsia="宋体" w:hAnsi="宋体" w:cs="宋体" w:hint="eastAsia"/>
          <w:color w:val="000000" w:themeColor="text1"/>
          <w:sz w:val="24"/>
          <w:szCs w:val="24"/>
        </w:rPr>
        <w:t>依据《环境标志产品政府采购目录》与《节能产品政府采购品目清单》</w:t>
      </w:r>
    </w:p>
    <w:p w:rsidR="001E0514" w:rsidRPr="001E0514" w:rsidRDefault="001E0514" w:rsidP="001E0514">
      <w:pPr>
        <w:spacing w:line="360" w:lineRule="auto"/>
        <w:ind w:firstLine="435"/>
        <w:rPr>
          <w:rFonts w:ascii="宋体" w:eastAsia="宋体" w:hAnsi="宋体" w:cs="宋体"/>
          <w:color w:val="000000" w:themeColor="text1"/>
          <w:sz w:val="24"/>
          <w:szCs w:val="24"/>
        </w:rPr>
      </w:pPr>
      <w:r w:rsidRPr="001E0514">
        <w:rPr>
          <w:rFonts w:ascii="宋体" w:eastAsia="宋体" w:hAnsi="宋体" w:cs="宋体" w:hint="eastAsia"/>
          <w:color w:val="000000" w:themeColor="text1"/>
          <w:sz w:val="24"/>
          <w:szCs w:val="24"/>
        </w:rPr>
        <w:t>本项目强制采购清单为：</w:t>
      </w:r>
      <w:permStart w:id="1050112239" w:edGrp="everyone"/>
      <w:r w:rsidRPr="001E0514">
        <w:rPr>
          <w:rFonts w:ascii="宋体" w:eastAsia="宋体" w:hAnsi="宋体" w:cs="宋体" w:hint="eastAsia"/>
          <w:color w:val="000000" w:themeColor="text1"/>
          <w:sz w:val="24"/>
          <w:szCs w:val="24"/>
          <w:u w:val="single"/>
        </w:rPr>
        <w:t>_      /     __。</w:t>
      </w:r>
      <w:permEnd w:id="1050112239"/>
    </w:p>
    <w:p w:rsidR="001E0514" w:rsidRPr="001E0514" w:rsidRDefault="001E0514" w:rsidP="001E0514">
      <w:pPr>
        <w:spacing w:line="360" w:lineRule="auto"/>
        <w:ind w:firstLine="435"/>
        <w:rPr>
          <w:rFonts w:ascii="宋体" w:eastAsia="宋体" w:hAnsi="宋体" w:cs="宋体"/>
          <w:color w:val="000000" w:themeColor="text1"/>
          <w:sz w:val="24"/>
          <w:szCs w:val="24"/>
        </w:rPr>
      </w:pPr>
      <w:r w:rsidRPr="001E0514">
        <w:rPr>
          <w:rFonts w:ascii="宋体" w:eastAsia="宋体" w:hAnsi="宋体" w:cs="宋体" w:hint="eastAsia"/>
          <w:color w:val="000000" w:themeColor="text1"/>
          <w:sz w:val="24"/>
          <w:szCs w:val="24"/>
        </w:rPr>
        <w:t>优先采购清单为：</w:t>
      </w:r>
      <w:permStart w:id="1953397447" w:edGrp="everyone"/>
      <w:r w:rsidRPr="001E0514">
        <w:rPr>
          <w:rFonts w:ascii="宋体" w:eastAsia="宋体" w:hAnsi="宋体" w:cs="宋体" w:hint="eastAsia"/>
          <w:color w:val="000000" w:themeColor="text1"/>
          <w:sz w:val="24"/>
          <w:szCs w:val="24"/>
          <w:u w:val="single"/>
        </w:rPr>
        <w:t>书包柜、连体餐桌椅、成品木质花池柜、方形餐桌、卡座沙发、定制调料柜、定制装饰储物柜、定制阅读桌</w:t>
      </w:r>
      <w:r w:rsidRPr="001E0514">
        <w:rPr>
          <w:rFonts w:ascii="宋体" w:eastAsia="宋体" w:hAnsi="宋体" w:cs="宋体"/>
          <w:color w:val="000000" w:themeColor="text1"/>
          <w:sz w:val="24"/>
          <w:szCs w:val="24"/>
          <w:u w:val="single"/>
        </w:rPr>
        <w:t>1、定制阅读桌灯架1、定制阅读桌2、定制阅读桌灯架2、阅读椅、定制矮柜1、定制地台1、定制双开门、定制单面书柜1、定制单面书柜2、定制单面书柜3、茶水柜、定制桌台1、定制单面书柜4、定制单面书柜5、定制单面书柜6、定制单面书柜7、定制双面书柜1、定制双面书柜2、定制矮柜2、定制地台2、定制单面书柜8、定制单面书柜9、定制单面书柜10、定制桌台2、定制单面书柜11、定制单面书柜12、定制单面书柜13、定制单面书柜14</w:t>
      </w:r>
      <w:r w:rsidRPr="001E0514">
        <w:rPr>
          <w:rFonts w:ascii="宋体" w:eastAsia="宋体" w:hAnsi="宋体" w:cs="宋体" w:hint="eastAsia"/>
          <w:color w:val="000000" w:themeColor="text1"/>
          <w:sz w:val="24"/>
          <w:szCs w:val="24"/>
          <w:u w:val="single"/>
        </w:rPr>
        <w:t>、定制双面书柜</w:t>
      </w:r>
      <w:r w:rsidRPr="001E0514">
        <w:rPr>
          <w:rFonts w:ascii="宋体" w:eastAsia="宋体" w:hAnsi="宋体" w:cs="宋体"/>
          <w:color w:val="000000" w:themeColor="text1"/>
          <w:sz w:val="24"/>
          <w:szCs w:val="24"/>
          <w:u w:val="single"/>
        </w:rPr>
        <w:t>3、定制双面书柜4、定制矮柜3、定制单面书柜15、定制单面书柜16、定制单面书柜17、定制桌台3、定制水吧柜、教师阅览椅、吧椅、洽谈桌、洽谈椅、定制吧台</w:t>
      </w:r>
      <w:r w:rsidRPr="001E0514">
        <w:rPr>
          <w:rFonts w:ascii="宋体" w:eastAsia="宋体" w:hAnsi="宋体" w:cs="宋体" w:hint="eastAsia"/>
          <w:color w:val="000000" w:themeColor="text1"/>
          <w:sz w:val="24"/>
          <w:szCs w:val="24"/>
          <w:u w:val="single"/>
        </w:rPr>
        <w:t>。</w:t>
      </w:r>
      <w:r w:rsidRPr="001E0514">
        <w:rPr>
          <w:rFonts w:ascii="宋体" w:eastAsia="宋体" w:hAnsi="宋体" w:cs="宋体" w:hint="eastAsia"/>
          <w:color w:val="000000" w:themeColor="text1"/>
          <w:sz w:val="24"/>
          <w:szCs w:val="24"/>
        </w:rPr>
        <w:t>供应商需提供国家确定的认证机构出具的、处于有效期之内的节能产品或环境标志产品认证证书，对于提供节能产品、环境标志产品部分的总价给予</w:t>
      </w:r>
      <w:r w:rsidRPr="001E0514">
        <w:rPr>
          <w:rFonts w:ascii="宋体" w:eastAsia="宋体" w:hAnsi="宋体" w:cs="宋体"/>
          <w:color w:val="000000" w:themeColor="text1"/>
          <w:sz w:val="24"/>
          <w:szCs w:val="24"/>
        </w:rPr>
        <w:t>3%的扣除，未提供的不享受报价评审扣除。</w:t>
      </w:r>
    </w:p>
    <w:permEnd w:id="1953397447"/>
    <w:p w:rsidR="001E0514" w:rsidRPr="001E0514" w:rsidRDefault="001E0514" w:rsidP="001E0514">
      <w:pPr>
        <w:spacing w:line="360" w:lineRule="auto"/>
        <w:ind w:firstLine="435"/>
        <w:rPr>
          <w:rFonts w:ascii="宋体" w:eastAsia="宋体" w:hAnsi="宋体" w:cs="@仿宋_GB2312"/>
          <w:color w:val="000000" w:themeColor="text1"/>
          <w:sz w:val="24"/>
          <w:szCs w:val="18"/>
        </w:rPr>
      </w:pPr>
      <w:r w:rsidRPr="001E0514">
        <w:rPr>
          <w:rFonts w:ascii="宋体" w:eastAsia="宋体" w:hAnsi="宋体" w:cs="宋体" w:hint="eastAsia"/>
          <w:color w:val="000000" w:themeColor="text1"/>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w:t>
      </w:r>
      <w:r w:rsidRPr="001E0514">
        <w:rPr>
          <w:rFonts w:ascii="宋体" w:eastAsia="宋体" w:hAnsi="宋体" w:cs="宋体" w:hint="eastAsia"/>
          <w:color w:val="000000" w:themeColor="text1"/>
          <w:sz w:val="24"/>
          <w:szCs w:val="24"/>
        </w:rPr>
        <w:lastRenderedPageBreak/>
        <w:t>输，同时，采购人将对包装材料和运输环节作为履约验收条款进行验收。</w:t>
      </w:r>
      <w:permStart w:id="345008478" w:edGrp="everyone"/>
    </w:p>
    <w:permEnd w:id="345008478"/>
    <w:p w:rsidR="001E0514" w:rsidRPr="001E0514" w:rsidRDefault="001E0514" w:rsidP="001E0514">
      <w:pPr>
        <w:spacing w:line="360" w:lineRule="auto"/>
        <w:ind w:firstLine="435"/>
        <w:rPr>
          <w:rFonts w:ascii="@仿宋_GB2312" w:eastAsia="@仿宋_GB2312" w:hAnsi="@仿宋_GB2312" w:cs="@仿宋_GB2312"/>
          <w:color w:val="000000" w:themeColor="text1"/>
          <w:szCs w:val="20"/>
        </w:rPr>
      </w:pPr>
      <w:r w:rsidRPr="001E0514">
        <w:rPr>
          <w:rFonts w:ascii="宋体" w:eastAsia="宋体" w:hAnsi="宋体" w:cs="宋体" w:hint="eastAsia"/>
          <w:color w:val="000000" w:themeColor="text1"/>
          <w:sz w:val="24"/>
          <w:szCs w:val="24"/>
        </w:rPr>
        <w:t>3.</w:t>
      </w:r>
      <w:r w:rsidRPr="001E0514">
        <w:rPr>
          <w:rFonts w:ascii="宋体" w:eastAsia="宋体" w:hAnsi="宋体" w:cs="@仿宋_GB2312" w:hint="eastAsia"/>
          <w:color w:val="000000" w:themeColor="text1"/>
          <w:sz w:val="24"/>
          <w:szCs w:val="18"/>
        </w:rPr>
        <w:t>如采购人允许采用分包方式履行合同的，应当明确可以分包履行的相关内容。</w:t>
      </w:r>
    </w:p>
    <w:p w:rsidR="001E0514" w:rsidRPr="001E0514" w:rsidRDefault="001E0514" w:rsidP="001E0514">
      <w:pPr>
        <w:spacing w:line="360" w:lineRule="auto"/>
        <w:ind w:firstLine="437"/>
        <w:outlineLvl w:val="1"/>
        <w:rPr>
          <w:rFonts w:ascii="宋体" w:eastAsia="宋体" w:hAnsi="宋体" w:cs="@仿宋_GB2312"/>
          <w:b/>
          <w:color w:val="000000" w:themeColor="text1"/>
          <w:sz w:val="24"/>
          <w:szCs w:val="18"/>
        </w:rPr>
      </w:pPr>
      <w:bookmarkStart w:id="3" w:name="_Toc2554"/>
      <w:bookmarkStart w:id="4" w:name="_Toc32440"/>
      <w:bookmarkStart w:id="5" w:name="_Toc32151"/>
      <w:r w:rsidRPr="001E0514">
        <w:rPr>
          <w:rFonts w:ascii="宋体" w:eastAsia="宋体" w:hAnsi="宋体" w:cs="@仿宋_GB2312" w:hint="eastAsia"/>
          <w:b/>
          <w:color w:val="000000" w:themeColor="text1"/>
          <w:sz w:val="24"/>
          <w:szCs w:val="18"/>
        </w:rPr>
        <w:t>一、采购需求前附表</w:t>
      </w:r>
      <w:bookmarkEnd w:id="3"/>
      <w:bookmarkEnd w:id="4"/>
      <w:bookmarkEnd w:id="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2032"/>
        <w:gridCol w:w="5483"/>
      </w:tblGrid>
      <w:tr w:rsidR="001E0514" w:rsidRPr="001E0514" w:rsidTr="00E37090">
        <w:trPr>
          <w:trHeight w:val="502"/>
          <w:jc w:val="center"/>
        </w:trPr>
        <w:tc>
          <w:tcPr>
            <w:tcW w:w="590" w:type="pct"/>
            <w:vAlign w:val="center"/>
          </w:tcPr>
          <w:p w:rsidR="001E0514" w:rsidRPr="001E0514" w:rsidRDefault="001E0514" w:rsidP="001E0514">
            <w:pPr>
              <w:jc w:val="center"/>
              <w:rPr>
                <w:rFonts w:ascii="宋体" w:eastAsia="宋体" w:hAnsi="宋体" w:cs="@仿宋_GB2312"/>
                <w:b/>
                <w:color w:val="000000" w:themeColor="text1"/>
                <w:sz w:val="24"/>
                <w:szCs w:val="20"/>
              </w:rPr>
            </w:pPr>
            <w:permStart w:id="209524400" w:edGrp="everyone"/>
            <w:r w:rsidRPr="001E0514">
              <w:rPr>
                <w:rFonts w:ascii="宋体" w:eastAsia="宋体" w:hAnsi="宋体" w:cs="@仿宋_GB2312" w:hint="eastAsia"/>
                <w:b/>
                <w:color w:val="000000" w:themeColor="text1"/>
                <w:sz w:val="24"/>
                <w:szCs w:val="20"/>
              </w:rPr>
              <w:t>序号</w:t>
            </w:r>
          </w:p>
        </w:tc>
        <w:tc>
          <w:tcPr>
            <w:tcW w:w="1192" w:type="pct"/>
            <w:vAlign w:val="center"/>
          </w:tcPr>
          <w:p w:rsidR="001E0514" w:rsidRPr="001E0514" w:rsidRDefault="001E0514" w:rsidP="001E0514">
            <w:pPr>
              <w:spacing w:line="360" w:lineRule="auto"/>
              <w:jc w:val="center"/>
              <w:rPr>
                <w:rFonts w:ascii="宋体" w:eastAsia="宋体" w:hAnsi="宋体" w:cs="@仿宋_GB2312"/>
                <w:b/>
                <w:color w:val="000000" w:themeColor="text1"/>
                <w:kern w:val="0"/>
                <w:sz w:val="24"/>
                <w:szCs w:val="28"/>
              </w:rPr>
            </w:pPr>
            <w:r w:rsidRPr="001E0514">
              <w:rPr>
                <w:rFonts w:ascii="宋体" w:eastAsia="宋体" w:hAnsi="宋体" w:cs="@仿宋_GB2312" w:hint="eastAsia"/>
                <w:b/>
                <w:color w:val="000000" w:themeColor="text1"/>
                <w:kern w:val="0"/>
                <w:sz w:val="24"/>
                <w:szCs w:val="28"/>
              </w:rPr>
              <w:t>条款名称</w:t>
            </w:r>
          </w:p>
        </w:tc>
        <w:tc>
          <w:tcPr>
            <w:tcW w:w="3216" w:type="pct"/>
            <w:vAlign w:val="center"/>
          </w:tcPr>
          <w:p w:rsidR="001E0514" w:rsidRPr="001E0514" w:rsidRDefault="001E0514" w:rsidP="001E0514">
            <w:pPr>
              <w:spacing w:line="360" w:lineRule="auto"/>
              <w:jc w:val="center"/>
              <w:rPr>
                <w:rFonts w:ascii="宋体" w:eastAsia="宋体" w:hAnsi="宋体" w:cs="@仿宋_GB2312"/>
                <w:b/>
                <w:color w:val="000000" w:themeColor="text1"/>
                <w:kern w:val="0"/>
                <w:sz w:val="24"/>
                <w:szCs w:val="28"/>
              </w:rPr>
            </w:pPr>
            <w:r w:rsidRPr="001E0514">
              <w:rPr>
                <w:rFonts w:ascii="宋体" w:eastAsia="宋体" w:hAnsi="宋体" w:cs="@仿宋_GB2312" w:hint="eastAsia"/>
                <w:b/>
                <w:color w:val="000000" w:themeColor="text1"/>
                <w:kern w:val="0"/>
                <w:sz w:val="24"/>
                <w:szCs w:val="28"/>
              </w:rPr>
              <w:t>内容、说明与要求</w:t>
            </w:r>
          </w:p>
        </w:tc>
      </w:tr>
      <w:tr w:rsidR="001E0514" w:rsidRPr="001E0514" w:rsidTr="00E37090">
        <w:trPr>
          <w:trHeight w:val="502"/>
          <w:jc w:val="center"/>
        </w:trPr>
        <w:tc>
          <w:tcPr>
            <w:tcW w:w="590" w:type="pct"/>
            <w:vAlign w:val="center"/>
          </w:tcPr>
          <w:p w:rsidR="001E0514" w:rsidRPr="001E0514" w:rsidRDefault="001E0514" w:rsidP="001E0514">
            <w:pPr>
              <w:jc w:val="center"/>
              <w:rPr>
                <w:rFonts w:ascii="宋体" w:eastAsia="宋体" w:hAnsi="宋体" w:cs="@仿宋_GB2312"/>
                <w:bCs/>
                <w:color w:val="000000" w:themeColor="text1"/>
                <w:sz w:val="24"/>
                <w:szCs w:val="20"/>
              </w:rPr>
            </w:pPr>
            <w:r w:rsidRPr="001E0514">
              <w:rPr>
                <w:rFonts w:ascii="宋体" w:eastAsia="宋体" w:hAnsi="宋体" w:cs="@仿宋_GB2312" w:hint="eastAsia"/>
                <w:bCs/>
                <w:color w:val="000000" w:themeColor="text1"/>
                <w:sz w:val="24"/>
                <w:szCs w:val="20"/>
              </w:rPr>
              <w:t>1</w:t>
            </w:r>
          </w:p>
        </w:tc>
        <w:tc>
          <w:tcPr>
            <w:tcW w:w="1192" w:type="pct"/>
            <w:vAlign w:val="center"/>
          </w:tcPr>
          <w:p w:rsidR="001E0514" w:rsidRPr="001E0514" w:rsidRDefault="001E0514" w:rsidP="001E0514">
            <w:pPr>
              <w:spacing w:line="360" w:lineRule="auto"/>
              <w:jc w:val="center"/>
              <w:rPr>
                <w:rFonts w:ascii="宋体" w:eastAsia="宋体" w:hAnsi="宋体" w:cs="@仿宋_GB2312"/>
                <w:bCs/>
                <w:color w:val="000000" w:themeColor="text1"/>
                <w:kern w:val="0"/>
                <w:sz w:val="24"/>
                <w:szCs w:val="28"/>
              </w:rPr>
            </w:pPr>
            <w:r w:rsidRPr="001E0514">
              <w:rPr>
                <w:rFonts w:ascii="宋体" w:eastAsia="宋体" w:hAnsi="宋体" w:cs="@仿宋_GB2312" w:hint="eastAsia"/>
                <w:bCs/>
                <w:color w:val="000000" w:themeColor="text1"/>
                <w:kern w:val="0"/>
                <w:sz w:val="24"/>
                <w:szCs w:val="28"/>
              </w:rPr>
              <w:t>付款方式</w:t>
            </w:r>
          </w:p>
        </w:tc>
        <w:tc>
          <w:tcPr>
            <w:tcW w:w="3216" w:type="pct"/>
            <w:vAlign w:val="center"/>
          </w:tcPr>
          <w:p w:rsidR="001E0514" w:rsidRPr="001E0514" w:rsidRDefault="001E0514" w:rsidP="001E0514">
            <w:pPr>
              <w:spacing w:line="360" w:lineRule="auto"/>
              <w:rPr>
                <w:rFonts w:ascii="宋体" w:eastAsia="宋体" w:hAnsi="宋体" w:cs="@仿宋_GB2312"/>
                <w:bCs/>
                <w:color w:val="000000" w:themeColor="text1"/>
                <w:kern w:val="0"/>
                <w:sz w:val="24"/>
                <w:szCs w:val="28"/>
                <w:u w:val="single"/>
              </w:rPr>
            </w:pPr>
            <w:r w:rsidRPr="001E0514">
              <w:rPr>
                <w:rFonts w:ascii="宋体" w:eastAsia="宋体" w:hAnsi="宋体" w:cs="@仿宋_GB2312" w:hint="eastAsia"/>
                <w:bCs/>
                <w:color w:val="000000" w:themeColor="text1"/>
                <w:kern w:val="0"/>
                <w:sz w:val="24"/>
                <w:szCs w:val="28"/>
                <w:u w:val="single"/>
              </w:rPr>
              <w:t>本项目预付款</w:t>
            </w:r>
            <w:r w:rsidRPr="001E0514">
              <w:rPr>
                <w:rFonts w:ascii="宋体" w:eastAsia="宋体" w:hAnsi="宋体" w:cs="@仿宋_GB2312"/>
                <w:bCs/>
                <w:color w:val="000000" w:themeColor="text1"/>
                <w:kern w:val="0"/>
                <w:sz w:val="24"/>
                <w:szCs w:val="28"/>
                <w:u w:val="single"/>
              </w:rPr>
              <w:t>40 %。供应商提供相应的预付款保函或其他担保措施后，在相关担保措施生效以及具备实施条件后5个工作日内支付。货到采购人指定地点安装调试完毕并经验收合格后，在收到供应商发票7个工作日内付至合同金额的100%。</w:t>
            </w:r>
          </w:p>
        </w:tc>
      </w:tr>
      <w:tr w:rsidR="001E0514" w:rsidRPr="001E0514" w:rsidTr="00E37090">
        <w:trPr>
          <w:trHeight w:val="502"/>
          <w:jc w:val="center"/>
        </w:trPr>
        <w:tc>
          <w:tcPr>
            <w:tcW w:w="590" w:type="pct"/>
            <w:vAlign w:val="center"/>
          </w:tcPr>
          <w:p w:rsidR="001E0514" w:rsidRPr="001E0514" w:rsidRDefault="001E0514" w:rsidP="001E0514">
            <w:pPr>
              <w:jc w:val="center"/>
              <w:rPr>
                <w:rFonts w:ascii="宋体" w:eastAsia="宋体" w:hAnsi="宋体" w:cs="@仿宋_GB2312"/>
                <w:bCs/>
                <w:color w:val="000000" w:themeColor="text1"/>
                <w:sz w:val="24"/>
                <w:szCs w:val="20"/>
              </w:rPr>
            </w:pPr>
            <w:r w:rsidRPr="001E0514">
              <w:rPr>
                <w:rFonts w:ascii="宋体" w:eastAsia="宋体" w:hAnsi="宋体" w:cs="@仿宋_GB2312" w:hint="eastAsia"/>
                <w:bCs/>
                <w:color w:val="000000" w:themeColor="text1"/>
                <w:sz w:val="24"/>
                <w:szCs w:val="20"/>
              </w:rPr>
              <w:t>2</w:t>
            </w:r>
          </w:p>
        </w:tc>
        <w:tc>
          <w:tcPr>
            <w:tcW w:w="1192" w:type="pct"/>
            <w:vAlign w:val="center"/>
          </w:tcPr>
          <w:p w:rsidR="001E0514" w:rsidRPr="001E0514" w:rsidRDefault="001E0514" w:rsidP="001E0514">
            <w:pPr>
              <w:spacing w:line="360" w:lineRule="auto"/>
              <w:jc w:val="center"/>
              <w:rPr>
                <w:rFonts w:ascii="宋体" w:eastAsia="宋体" w:hAnsi="宋体" w:cs="@仿宋_GB2312"/>
                <w:bCs/>
                <w:color w:val="000000" w:themeColor="text1"/>
                <w:kern w:val="0"/>
                <w:sz w:val="24"/>
                <w:szCs w:val="28"/>
              </w:rPr>
            </w:pPr>
            <w:r w:rsidRPr="001E0514">
              <w:rPr>
                <w:rFonts w:ascii="宋体" w:eastAsia="宋体" w:hAnsi="宋体" w:cs="@仿宋_GB2312" w:hint="eastAsia"/>
                <w:bCs/>
                <w:color w:val="000000" w:themeColor="text1"/>
                <w:kern w:val="0"/>
                <w:sz w:val="24"/>
                <w:szCs w:val="28"/>
              </w:rPr>
              <w:t>供货及安装地点</w:t>
            </w:r>
          </w:p>
        </w:tc>
        <w:tc>
          <w:tcPr>
            <w:tcW w:w="3216" w:type="pct"/>
            <w:vAlign w:val="center"/>
          </w:tcPr>
          <w:p w:rsidR="001E0514" w:rsidRPr="001E0514" w:rsidRDefault="001E0514" w:rsidP="001E0514">
            <w:pPr>
              <w:spacing w:line="360" w:lineRule="auto"/>
              <w:rPr>
                <w:rFonts w:ascii="宋体" w:eastAsia="宋体" w:hAnsi="宋体" w:cs="@仿宋_GB2312"/>
                <w:bCs/>
                <w:color w:val="000000" w:themeColor="text1"/>
                <w:kern w:val="0"/>
                <w:sz w:val="24"/>
                <w:szCs w:val="28"/>
              </w:rPr>
            </w:pPr>
            <w:r w:rsidRPr="001E0514">
              <w:rPr>
                <w:rFonts w:ascii="宋体" w:eastAsia="宋体" w:hAnsi="宋体" w:cs="@仿宋_GB2312" w:hint="eastAsia"/>
                <w:bCs/>
                <w:color w:val="000000" w:themeColor="text1"/>
                <w:kern w:val="0"/>
                <w:sz w:val="24"/>
                <w:szCs w:val="28"/>
                <w:u w:val="single"/>
              </w:rPr>
              <w:t>采购人指定地点</w:t>
            </w:r>
          </w:p>
        </w:tc>
      </w:tr>
      <w:tr w:rsidR="001E0514" w:rsidRPr="001E0514" w:rsidTr="00E37090">
        <w:trPr>
          <w:trHeight w:val="502"/>
          <w:jc w:val="center"/>
        </w:trPr>
        <w:tc>
          <w:tcPr>
            <w:tcW w:w="590" w:type="pct"/>
            <w:vAlign w:val="center"/>
          </w:tcPr>
          <w:p w:rsidR="001E0514" w:rsidRPr="001E0514" w:rsidRDefault="001E0514" w:rsidP="001E0514">
            <w:pPr>
              <w:jc w:val="center"/>
              <w:rPr>
                <w:rFonts w:ascii="宋体" w:eastAsia="宋体" w:hAnsi="宋体" w:cs="@仿宋_GB2312"/>
                <w:bCs/>
                <w:color w:val="000000" w:themeColor="text1"/>
                <w:sz w:val="24"/>
                <w:szCs w:val="20"/>
              </w:rPr>
            </w:pPr>
            <w:r w:rsidRPr="001E0514">
              <w:rPr>
                <w:rFonts w:ascii="宋体" w:eastAsia="宋体" w:hAnsi="宋体" w:cs="@仿宋_GB2312" w:hint="eastAsia"/>
                <w:bCs/>
                <w:color w:val="000000" w:themeColor="text1"/>
                <w:sz w:val="24"/>
                <w:szCs w:val="20"/>
              </w:rPr>
              <w:t>3</w:t>
            </w:r>
          </w:p>
        </w:tc>
        <w:tc>
          <w:tcPr>
            <w:tcW w:w="1192" w:type="pct"/>
            <w:vAlign w:val="center"/>
          </w:tcPr>
          <w:p w:rsidR="001E0514" w:rsidRPr="001E0514" w:rsidRDefault="001E0514" w:rsidP="001E0514">
            <w:pPr>
              <w:spacing w:line="360" w:lineRule="auto"/>
              <w:jc w:val="center"/>
              <w:rPr>
                <w:rFonts w:ascii="宋体" w:eastAsia="宋体" w:hAnsi="宋体" w:cs="@仿宋_GB2312"/>
                <w:bCs/>
                <w:color w:val="000000" w:themeColor="text1"/>
                <w:kern w:val="0"/>
                <w:sz w:val="24"/>
                <w:szCs w:val="28"/>
              </w:rPr>
            </w:pPr>
            <w:r w:rsidRPr="001E0514">
              <w:rPr>
                <w:rFonts w:ascii="宋体" w:eastAsia="宋体" w:hAnsi="宋体" w:cs="@仿宋_GB2312" w:hint="eastAsia"/>
                <w:bCs/>
                <w:color w:val="000000" w:themeColor="text1"/>
                <w:kern w:val="0"/>
                <w:sz w:val="24"/>
                <w:szCs w:val="28"/>
              </w:rPr>
              <w:t>供货及安装期限</w:t>
            </w:r>
          </w:p>
        </w:tc>
        <w:tc>
          <w:tcPr>
            <w:tcW w:w="3216" w:type="pct"/>
            <w:vAlign w:val="center"/>
          </w:tcPr>
          <w:p w:rsidR="001E0514" w:rsidRPr="001E0514" w:rsidRDefault="001E0514" w:rsidP="001E0514">
            <w:pPr>
              <w:spacing w:line="360" w:lineRule="auto"/>
              <w:rPr>
                <w:rFonts w:ascii="宋体" w:eastAsia="宋体" w:hAnsi="宋体" w:cs="@仿宋_GB2312"/>
                <w:bCs/>
                <w:color w:val="000000" w:themeColor="text1"/>
                <w:kern w:val="0"/>
                <w:sz w:val="24"/>
                <w:szCs w:val="28"/>
              </w:rPr>
            </w:pPr>
            <w:r w:rsidRPr="001E0514">
              <w:rPr>
                <w:rFonts w:ascii="宋体" w:eastAsia="宋体" w:hAnsi="宋体" w:cs="@仿宋_GB2312" w:hint="eastAsia"/>
                <w:bCs/>
                <w:color w:val="000000" w:themeColor="text1"/>
                <w:kern w:val="0"/>
                <w:sz w:val="24"/>
                <w:szCs w:val="28"/>
                <w:u w:val="single"/>
              </w:rPr>
              <w:t>中标人须在签订合同后</w:t>
            </w:r>
            <w:r w:rsidRPr="001E0514">
              <w:rPr>
                <w:rFonts w:ascii="宋体" w:eastAsia="宋体" w:hAnsi="宋体" w:cs="@仿宋_GB2312"/>
                <w:bCs/>
                <w:color w:val="000000" w:themeColor="text1"/>
                <w:kern w:val="0"/>
                <w:sz w:val="24"/>
                <w:szCs w:val="28"/>
                <w:u w:val="single"/>
              </w:rPr>
              <w:t>20个日历日前完成合同清单产品50%的供货及安装，剩余合同清单50%的产品须在签订合同后40个日历日内供货安装调试完毕。</w:t>
            </w:r>
          </w:p>
        </w:tc>
      </w:tr>
      <w:tr w:rsidR="001E0514" w:rsidRPr="001E0514" w:rsidTr="00E37090">
        <w:trPr>
          <w:trHeight w:val="502"/>
          <w:jc w:val="center"/>
        </w:trPr>
        <w:tc>
          <w:tcPr>
            <w:tcW w:w="590" w:type="pct"/>
            <w:vAlign w:val="center"/>
          </w:tcPr>
          <w:p w:rsidR="001E0514" w:rsidRPr="001E0514" w:rsidRDefault="001E0514" w:rsidP="001E0514">
            <w:pPr>
              <w:jc w:val="center"/>
              <w:rPr>
                <w:rFonts w:ascii="宋体" w:eastAsia="宋体" w:hAnsi="宋体" w:cs="@仿宋_GB2312"/>
                <w:bCs/>
                <w:color w:val="000000" w:themeColor="text1"/>
                <w:sz w:val="24"/>
                <w:szCs w:val="20"/>
              </w:rPr>
            </w:pPr>
            <w:r w:rsidRPr="001E0514">
              <w:rPr>
                <w:rFonts w:ascii="宋体" w:eastAsia="宋体" w:hAnsi="宋体" w:cs="@仿宋_GB2312" w:hint="eastAsia"/>
                <w:bCs/>
                <w:color w:val="000000" w:themeColor="text1"/>
                <w:sz w:val="24"/>
                <w:szCs w:val="20"/>
              </w:rPr>
              <w:t>4</w:t>
            </w:r>
          </w:p>
        </w:tc>
        <w:tc>
          <w:tcPr>
            <w:tcW w:w="1192" w:type="pct"/>
            <w:vAlign w:val="center"/>
          </w:tcPr>
          <w:p w:rsidR="001E0514" w:rsidRPr="001E0514" w:rsidRDefault="001E0514" w:rsidP="001E0514">
            <w:pPr>
              <w:spacing w:line="360" w:lineRule="auto"/>
              <w:jc w:val="center"/>
              <w:rPr>
                <w:rFonts w:ascii="宋体" w:eastAsia="宋体" w:hAnsi="宋体" w:cs="@仿宋_GB2312"/>
                <w:bCs/>
                <w:color w:val="000000" w:themeColor="text1"/>
                <w:kern w:val="0"/>
                <w:sz w:val="24"/>
                <w:szCs w:val="28"/>
              </w:rPr>
            </w:pPr>
            <w:r w:rsidRPr="001E0514">
              <w:rPr>
                <w:rFonts w:ascii="宋体" w:eastAsia="宋体" w:hAnsi="宋体" w:cs="@仿宋_GB2312" w:hint="eastAsia"/>
                <w:bCs/>
                <w:color w:val="000000" w:themeColor="text1"/>
                <w:kern w:val="0"/>
                <w:sz w:val="24"/>
                <w:szCs w:val="28"/>
              </w:rPr>
              <w:t>免费质保期</w:t>
            </w:r>
          </w:p>
        </w:tc>
        <w:tc>
          <w:tcPr>
            <w:tcW w:w="3216" w:type="pct"/>
            <w:vAlign w:val="center"/>
          </w:tcPr>
          <w:p w:rsidR="001E0514" w:rsidRPr="001E0514" w:rsidRDefault="001E0514" w:rsidP="001E0514">
            <w:pPr>
              <w:spacing w:line="360" w:lineRule="auto"/>
              <w:rPr>
                <w:rFonts w:ascii="宋体" w:eastAsia="宋体" w:hAnsi="宋体" w:cs="@仿宋_GB2312"/>
                <w:bCs/>
                <w:color w:val="000000" w:themeColor="text1"/>
                <w:kern w:val="0"/>
                <w:sz w:val="24"/>
                <w:szCs w:val="28"/>
              </w:rPr>
            </w:pPr>
            <w:r w:rsidRPr="001E0514">
              <w:rPr>
                <w:rFonts w:ascii="宋体" w:eastAsia="宋体" w:hAnsi="宋体" w:cs="@仿宋_GB2312" w:hint="eastAsia"/>
                <w:bCs/>
                <w:color w:val="000000" w:themeColor="text1"/>
                <w:kern w:val="0"/>
                <w:sz w:val="24"/>
                <w:szCs w:val="28"/>
                <w:u w:val="single"/>
              </w:rPr>
              <w:t>自验收合格之日并交付使用之日起</w:t>
            </w:r>
            <w:r w:rsidRPr="001E0514">
              <w:rPr>
                <w:rFonts w:ascii="宋体" w:eastAsia="宋体" w:hAnsi="宋体" w:cs="@仿宋_GB2312"/>
                <w:bCs/>
                <w:color w:val="000000" w:themeColor="text1"/>
                <w:kern w:val="0"/>
                <w:sz w:val="24"/>
                <w:szCs w:val="28"/>
                <w:u w:val="single"/>
              </w:rPr>
              <w:t>5年免费质保。</w:t>
            </w:r>
          </w:p>
        </w:tc>
      </w:tr>
      <w:tr w:rsidR="001E0514" w:rsidRPr="001E0514" w:rsidTr="00E37090">
        <w:trPr>
          <w:trHeight w:val="502"/>
          <w:jc w:val="center"/>
        </w:trPr>
        <w:tc>
          <w:tcPr>
            <w:tcW w:w="590" w:type="pct"/>
            <w:vAlign w:val="center"/>
          </w:tcPr>
          <w:p w:rsidR="001E0514" w:rsidRPr="001E0514" w:rsidRDefault="001E0514" w:rsidP="001E0514">
            <w:pPr>
              <w:jc w:val="center"/>
              <w:rPr>
                <w:rFonts w:ascii="宋体" w:eastAsia="宋体" w:hAnsi="宋体" w:cs="@仿宋_GB2312"/>
                <w:bCs/>
                <w:color w:val="000000" w:themeColor="text1"/>
                <w:sz w:val="24"/>
                <w:szCs w:val="20"/>
              </w:rPr>
            </w:pPr>
            <w:r w:rsidRPr="001E0514">
              <w:rPr>
                <w:rFonts w:ascii="宋体" w:eastAsia="宋体" w:hAnsi="宋体" w:cs="@仿宋_GB2312" w:hint="eastAsia"/>
                <w:bCs/>
                <w:color w:val="000000" w:themeColor="text1"/>
                <w:sz w:val="24"/>
                <w:szCs w:val="20"/>
              </w:rPr>
              <w:t>5</w:t>
            </w:r>
          </w:p>
        </w:tc>
        <w:tc>
          <w:tcPr>
            <w:tcW w:w="1192" w:type="pct"/>
            <w:vAlign w:val="center"/>
          </w:tcPr>
          <w:p w:rsidR="001E0514" w:rsidRPr="001E0514" w:rsidRDefault="001E0514" w:rsidP="001E0514">
            <w:pPr>
              <w:spacing w:line="360" w:lineRule="auto"/>
              <w:jc w:val="center"/>
              <w:rPr>
                <w:rFonts w:ascii="宋体" w:eastAsia="宋体" w:hAnsi="宋体" w:cs="@仿宋_GB2312"/>
                <w:bCs/>
                <w:color w:val="000000" w:themeColor="text1"/>
                <w:kern w:val="0"/>
                <w:sz w:val="24"/>
                <w:szCs w:val="28"/>
              </w:rPr>
            </w:pPr>
            <w:r w:rsidRPr="001E0514">
              <w:rPr>
                <w:rFonts w:ascii="宋体" w:eastAsia="宋体" w:hAnsi="宋体" w:cs="@仿宋_GB2312" w:hint="eastAsia"/>
                <w:bCs/>
                <w:color w:val="000000" w:themeColor="text1"/>
                <w:kern w:val="0"/>
                <w:sz w:val="24"/>
                <w:szCs w:val="28"/>
              </w:rPr>
              <w:t>核心产品</w:t>
            </w:r>
          </w:p>
        </w:tc>
        <w:tc>
          <w:tcPr>
            <w:tcW w:w="3216" w:type="pct"/>
            <w:vAlign w:val="center"/>
          </w:tcPr>
          <w:p w:rsidR="001E0514" w:rsidRPr="001E0514" w:rsidRDefault="001E0514" w:rsidP="001E0514">
            <w:pPr>
              <w:spacing w:line="360" w:lineRule="auto"/>
              <w:rPr>
                <w:rFonts w:ascii="宋体" w:eastAsia="宋体" w:hAnsi="宋体" w:cs="@仿宋_GB2312"/>
                <w:bCs/>
                <w:color w:val="000000" w:themeColor="text1"/>
                <w:kern w:val="0"/>
                <w:sz w:val="24"/>
                <w:szCs w:val="28"/>
              </w:rPr>
            </w:pPr>
            <w:r w:rsidRPr="001E0514">
              <w:rPr>
                <w:rFonts w:ascii="宋体" w:eastAsia="宋体" w:hAnsi="宋体" w:cs="@仿宋_GB2312" w:hint="eastAsia"/>
                <w:bCs/>
                <w:color w:val="000000" w:themeColor="text1"/>
                <w:kern w:val="0"/>
                <w:sz w:val="24"/>
                <w:szCs w:val="28"/>
              </w:rPr>
              <w:t>书包柜</w:t>
            </w:r>
          </w:p>
        </w:tc>
      </w:tr>
    </w:tbl>
    <w:p w:rsidR="001E0514" w:rsidRPr="001E0514" w:rsidRDefault="001E0514" w:rsidP="001E0514">
      <w:pPr>
        <w:spacing w:line="360" w:lineRule="auto"/>
        <w:ind w:firstLine="437"/>
        <w:outlineLvl w:val="1"/>
        <w:rPr>
          <w:rFonts w:ascii="宋体" w:eastAsia="宋体" w:hAnsi="宋体" w:cs="@仿宋_GB2312"/>
          <w:b/>
          <w:bCs/>
          <w:color w:val="000000" w:themeColor="text1"/>
          <w:sz w:val="24"/>
          <w:szCs w:val="18"/>
        </w:rPr>
      </w:pPr>
      <w:bookmarkStart w:id="6" w:name="_Toc7671"/>
      <w:bookmarkStart w:id="7" w:name="_Toc632"/>
      <w:bookmarkStart w:id="8" w:name="_Toc5944"/>
      <w:permEnd w:id="209524400"/>
      <w:r w:rsidRPr="001E0514">
        <w:rPr>
          <w:rFonts w:ascii="宋体" w:eastAsia="宋体" w:hAnsi="宋体" w:cs="@仿宋_GB2312" w:hint="eastAsia"/>
          <w:b/>
          <w:bCs/>
          <w:color w:val="000000" w:themeColor="text1"/>
          <w:sz w:val="24"/>
          <w:szCs w:val="18"/>
        </w:rPr>
        <w:t>二、</w:t>
      </w:r>
      <w:r w:rsidRPr="001E0514">
        <w:rPr>
          <w:rFonts w:ascii="宋体" w:eastAsia="宋体" w:hAnsi="宋体" w:cs="@仿宋_GB2312" w:hint="eastAsia"/>
          <w:b/>
          <w:color w:val="000000" w:themeColor="text1"/>
          <w:sz w:val="24"/>
          <w:szCs w:val="18"/>
        </w:rPr>
        <w:t>货物</w:t>
      </w:r>
      <w:r w:rsidRPr="001E0514">
        <w:rPr>
          <w:rFonts w:ascii="宋体" w:eastAsia="宋体" w:hAnsi="宋体" w:cs="@仿宋_GB2312" w:hint="eastAsia"/>
          <w:b/>
          <w:bCs/>
          <w:color w:val="000000" w:themeColor="text1"/>
          <w:sz w:val="24"/>
          <w:szCs w:val="18"/>
        </w:rPr>
        <w:t>需求</w:t>
      </w:r>
      <w:bookmarkEnd w:id="6"/>
      <w:bookmarkEnd w:id="7"/>
      <w:bookmarkEnd w:id="8"/>
    </w:p>
    <w:tbl>
      <w:tblPr>
        <w:tblW w:w="9794" w:type="dxa"/>
        <w:jc w:val="center"/>
        <w:tblLayout w:type="fixed"/>
        <w:tblLook w:val="04A0" w:firstRow="1" w:lastRow="0" w:firstColumn="1" w:lastColumn="0" w:noHBand="0" w:noVBand="1"/>
      </w:tblPr>
      <w:tblGrid>
        <w:gridCol w:w="711"/>
        <w:gridCol w:w="934"/>
        <w:gridCol w:w="6582"/>
        <w:gridCol w:w="920"/>
        <w:gridCol w:w="647"/>
      </w:tblGrid>
      <w:tr w:rsidR="001E0514" w:rsidRPr="001E0514" w:rsidTr="00E37090">
        <w:trPr>
          <w:trHeight w:val="604"/>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b/>
                <w:bCs/>
                <w:color w:val="000000" w:themeColor="text1"/>
                <w:sz w:val="18"/>
                <w:szCs w:val="18"/>
              </w:rPr>
            </w:pPr>
            <w:bookmarkStart w:id="9" w:name="_Toc4843"/>
            <w:bookmarkStart w:id="10" w:name="_Toc7006"/>
            <w:bookmarkStart w:id="11" w:name="_Toc7421"/>
            <w:r w:rsidRPr="001E0514">
              <w:rPr>
                <w:rFonts w:ascii="宋体" w:eastAsia="宋体" w:hAnsi="宋体" w:cs="宋体" w:hint="eastAsia"/>
                <w:b/>
                <w:bCs/>
                <w:color w:val="000000" w:themeColor="text1"/>
                <w:kern w:val="0"/>
                <w:sz w:val="18"/>
                <w:szCs w:val="18"/>
                <w:lang w:bidi="ar"/>
              </w:rPr>
              <w:t>序号</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spacing w:line="360" w:lineRule="auto"/>
              <w:jc w:val="center"/>
              <w:rPr>
                <w:rFonts w:ascii="宋体" w:eastAsia="宋体" w:hAnsi="宋体" w:cs="宋体"/>
                <w:b/>
                <w:bCs/>
                <w:color w:val="000000" w:themeColor="text1"/>
                <w:sz w:val="18"/>
                <w:szCs w:val="18"/>
              </w:rPr>
            </w:pPr>
            <w:r w:rsidRPr="001E0514">
              <w:rPr>
                <w:rFonts w:ascii="宋体" w:eastAsia="宋体" w:hAnsi="宋体" w:cs="@仿宋_GB2312" w:hint="eastAsia"/>
                <w:b/>
                <w:bCs/>
                <w:color w:val="000000" w:themeColor="text1"/>
                <w:sz w:val="24"/>
                <w:szCs w:val="18"/>
              </w:rPr>
              <w:t>货物名称</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spacing w:line="360" w:lineRule="auto"/>
              <w:jc w:val="center"/>
              <w:rPr>
                <w:rFonts w:ascii="宋体" w:eastAsia="宋体" w:hAnsi="宋体" w:cs="宋体"/>
                <w:b/>
                <w:bCs/>
                <w:color w:val="000000" w:themeColor="text1"/>
                <w:sz w:val="18"/>
                <w:szCs w:val="18"/>
              </w:rPr>
            </w:pPr>
            <w:r w:rsidRPr="001E0514">
              <w:rPr>
                <w:rFonts w:ascii="宋体" w:eastAsia="宋体" w:hAnsi="宋体" w:cs="@仿宋_GB2312" w:hint="eastAsia"/>
                <w:b/>
                <w:bCs/>
                <w:color w:val="000000" w:themeColor="text1"/>
                <w:sz w:val="24"/>
                <w:szCs w:val="18"/>
              </w:rPr>
              <w:t>技术参数及要求</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b/>
                <w:bCs/>
                <w:color w:val="000000" w:themeColor="text1"/>
                <w:sz w:val="18"/>
                <w:szCs w:val="18"/>
              </w:rPr>
            </w:pPr>
            <w:r w:rsidRPr="001E0514">
              <w:rPr>
                <w:rFonts w:ascii="宋体" w:eastAsia="宋体" w:hAnsi="宋体" w:cs="@仿宋_GB2312" w:hint="eastAsia"/>
                <w:b/>
                <w:bCs/>
                <w:color w:val="000000" w:themeColor="text1"/>
                <w:sz w:val="24"/>
                <w:szCs w:val="18"/>
              </w:rPr>
              <w:t>数量（单位）</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b/>
                <w:bCs/>
                <w:color w:val="000000" w:themeColor="text1"/>
                <w:kern w:val="0"/>
                <w:sz w:val="18"/>
                <w:szCs w:val="18"/>
                <w:lang w:bidi="ar"/>
              </w:rPr>
            </w:pPr>
            <w:r w:rsidRPr="001E0514">
              <w:rPr>
                <w:rFonts w:ascii="宋体" w:eastAsia="宋体" w:hAnsi="宋体" w:cs="宋体" w:hint="eastAsia"/>
                <w:b/>
                <w:bCs/>
                <w:color w:val="000000" w:themeColor="text1"/>
                <w:kern w:val="0"/>
                <w:sz w:val="18"/>
                <w:szCs w:val="18"/>
                <w:lang w:bidi="ar"/>
              </w:rPr>
              <w:t>所属行业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1</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书包柜</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numPr>
                <w:ilvl w:val="0"/>
                <w:numId w:val="8"/>
              </w:numPr>
              <w:jc w:val="left"/>
              <w:textAlignment w:val="center"/>
              <w:rPr>
                <w:rFonts w:ascii="宋体" w:eastAsia="宋体" w:hAnsi="宋体" w:cs="宋体"/>
                <w:b/>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柜门采用ABS环保材料注塑而成；柜体采用高强度HIPS注塑而成；是带有颜色的塑料米进入注塑机经过高温达到熔融状态，再由注塑机高压注满模具型腔，最后经过快速冷却成型顶出产品；注塑生产效率高，产品尺寸稳定，可以定制成灰色、经典蓝色、深海蓝、活力黄、白色。</w:t>
            </w:r>
            <w:r w:rsidRPr="001E0514">
              <w:rPr>
                <w:rFonts w:ascii="宋体" w:eastAsia="宋体" w:hAnsi="宋体" w:cs="宋体" w:hint="eastAsia"/>
                <w:color w:val="000000" w:themeColor="text1"/>
                <w:kern w:val="0"/>
                <w:sz w:val="18"/>
                <w:szCs w:val="18"/>
                <w:lang w:bidi="ar"/>
              </w:rPr>
              <w:br/>
              <w:t>2、底座高度50mm（±1），HIPS材质注塑一体成型；两侧封闭设计，可有效防止脏物进入底座内部。</w:t>
            </w:r>
            <w:r w:rsidRPr="001E0514">
              <w:rPr>
                <w:rFonts w:ascii="宋体" w:eastAsia="宋体" w:hAnsi="宋体" w:cs="宋体" w:hint="eastAsia"/>
                <w:color w:val="000000" w:themeColor="text1"/>
                <w:kern w:val="0"/>
                <w:sz w:val="18"/>
                <w:szCs w:val="18"/>
                <w:lang w:bidi="ar"/>
              </w:rPr>
              <w:br/>
              <w:t>★3、平顶板组，高度40mm（±1），HIPS材质注塑一体成型；插销预装在顶板上面，只需按压插销即可与后板连接，实现柜体固定作用，平顶板顶部平滑光滑无纹路，可放置一些小物品，且方便清理。</w:t>
            </w:r>
            <w:r w:rsidRPr="001E0514">
              <w:rPr>
                <w:rFonts w:ascii="宋体" w:eastAsia="宋体" w:hAnsi="宋体" w:cs="宋体" w:hint="eastAsia"/>
                <w:color w:val="000000" w:themeColor="text1"/>
                <w:kern w:val="0"/>
                <w:sz w:val="18"/>
                <w:szCs w:val="18"/>
                <w:lang w:bidi="ar"/>
              </w:rPr>
              <w:br/>
              <w:t>★4、单侧板厚度22mm（±1），HIPS材质注塑一体成型，单侧板正面平整无铰链孔；与底座、上下板、平顶板榫卯配合，侧板表面光滑无纹路，增加凹凸造型增强稳定性，侧板内部带有4个隐孔，用于两组柜体的连接，穿透即可使用，不需要连接柜体时，表面平整无痕迹，不会露出孔位或用盖帽遮盖孔位。</w:t>
            </w:r>
            <w:r w:rsidRPr="001E0514">
              <w:rPr>
                <w:rFonts w:ascii="宋体" w:eastAsia="宋体" w:hAnsi="宋体" w:cs="宋体" w:hint="eastAsia"/>
                <w:color w:val="000000" w:themeColor="text1"/>
                <w:kern w:val="0"/>
                <w:sz w:val="18"/>
                <w:szCs w:val="18"/>
                <w:lang w:bidi="ar"/>
              </w:rPr>
              <w:br/>
            </w:r>
            <w:r w:rsidRPr="001E0514">
              <w:rPr>
                <w:rFonts w:ascii="宋体" w:eastAsia="宋体" w:hAnsi="宋体" w:cs="宋体" w:hint="eastAsia"/>
                <w:color w:val="000000" w:themeColor="text1"/>
                <w:kern w:val="0"/>
                <w:sz w:val="18"/>
                <w:szCs w:val="18"/>
                <w:lang w:bidi="ar"/>
              </w:rPr>
              <w:lastRenderedPageBreak/>
              <w:t>★5、双侧板厚度44mm（±1），HIPS材质注塑一体成型，与底座、上下板、平顶板榫卯配合；双侧板正面平整无铰链孔；双侧板自带旋转隐藏式杯架盒，侧板表面光滑无纹路。</w:t>
            </w:r>
            <w:r w:rsidRPr="001E0514">
              <w:rPr>
                <w:rFonts w:ascii="宋体" w:eastAsia="宋体" w:hAnsi="宋体" w:cs="宋体" w:hint="eastAsia"/>
                <w:color w:val="000000" w:themeColor="text1"/>
                <w:kern w:val="0"/>
                <w:sz w:val="18"/>
                <w:szCs w:val="18"/>
                <w:lang w:bidi="ar"/>
              </w:rPr>
              <w:br/>
              <w:t>★6、门副板配带盖翻转式多功能盒（外部尺寸：长度：205±2mm、宽度：84±2mm）以及倾斜15°的一体式校园卡槽，卡槽内部尺寸：长度：120mm（±2）、口部宽度：15mm（±2）。</w:t>
            </w:r>
            <w:r w:rsidRPr="001E0514">
              <w:rPr>
                <w:rFonts w:ascii="宋体" w:eastAsia="宋体" w:hAnsi="宋体" w:cs="宋体" w:hint="eastAsia"/>
                <w:b/>
                <w:color w:val="000000" w:themeColor="text1"/>
                <w:kern w:val="0"/>
                <w:sz w:val="18"/>
                <w:szCs w:val="18"/>
                <w:lang w:bidi="ar"/>
              </w:rPr>
              <w:t>投标文件中须提供符合参数要求的门板与门副板彩色实物尺寸照片，彩色实物尺寸照片为使用测量仪器对门板与门副板实物进行测量和拍照所得，仅提供效果图无效。</w:t>
            </w:r>
          </w:p>
          <w:p w:rsidR="001E0514" w:rsidRPr="001E0514" w:rsidRDefault="001E0514" w:rsidP="001E0514">
            <w:pPr>
              <w:widowControl/>
              <w:jc w:val="left"/>
              <w:textAlignment w:val="center"/>
              <w:rPr>
                <w:rFonts w:ascii="宋体" w:eastAsia="宋体" w:hAnsi="宋体" w:cs="宋体"/>
                <w:bCs/>
                <w:color w:val="000000" w:themeColor="text1"/>
                <w:kern w:val="0"/>
                <w:sz w:val="18"/>
                <w:szCs w:val="18"/>
                <w:lang w:bidi="ar"/>
              </w:rPr>
            </w:pPr>
            <w:r w:rsidRPr="001E0514">
              <w:rPr>
                <w:rFonts w:ascii="宋体" w:eastAsia="宋体" w:hAnsi="宋体" w:cs="宋体" w:hint="eastAsia"/>
                <w:bCs/>
                <w:color w:val="000000" w:themeColor="text1"/>
                <w:kern w:val="0"/>
                <w:sz w:val="18"/>
                <w:szCs w:val="18"/>
                <w:lang w:bidi="ar"/>
              </w:rPr>
              <w:t>参考图片</w:t>
            </w:r>
          </w:p>
          <w:p w:rsidR="001E0514" w:rsidRPr="001E0514" w:rsidRDefault="001E0514" w:rsidP="001E0514">
            <w:pPr>
              <w:widowControl/>
              <w:jc w:val="left"/>
              <w:textAlignment w:val="center"/>
              <w:rPr>
                <w:rFonts w:ascii="宋体" w:eastAsia="宋体" w:hAnsi="宋体" w:cs="宋体"/>
                <w:b/>
                <w:color w:val="000000" w:themeColor="text1"/>
                <w:kern w:val="0"/>
                <w:sz w:val="18"/>
                <w:szCs w:val="18"/>
                <w:lang w:bidi="ar"/>
              </w:rPr>
            </w:pPr>
            <w:r w:rsidRPr="001E0514">
              <w:rPr>
                <w:rFonts w:ascii="宋体" w:eastAsia="宋体" w:hAnsi="宋体" w:cs="宋体" w:hint="eastAsia"/>
                <w:noProof/>
                <w:color w:val="000000" w:themeColor="text1"/>
                <w:kern w:val="0"/>
                <w:sz w:val="18"/>
                <w:szCs w:val="18"/>
              </w:rPr>
              <w:drawing>
                <wp:inline distT="0" distB="0" distL="114300" distR="114300" wp14:anchorId="758F8BD5" wp14:editId="1EF467BC">
                  <wp:extent cx="3956685" cy="3476625"/>
                  <wp:effectExtent l="0" t="0" r="5715" b="9525"/>
                  <wp:docPr id="1" name="图片 1" descr="afd9e8c287925fd91bfe7af3a17148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afd9e8c287925fd91bfe7af3a17148ab"/>
                          <pic:cNvPicPr>
                            <a:picLocks noChangeAspect="1"/>
                          </pic:cNvPicPr>
                        </pic:nvPicPr>
                        <pic:blipFill>
                          <a:blip r:embed="rId8"/>
                          <a:stretch>
                            <a:fillRect/>
                          </a:stretch>
                        </pic:blipFill>
                        <pic:spPr>
                          <a:xfrm>
                            <a:off x="0" y="0"/>
                            <a:ext cx="3956685" cy="3476625"/>
                          </a:xfrm>
                          <a:prstGeom prst="rect">
                            <a:avLst/>
                          </a:prstGeom>
                        </pic:spPr>
                      </pic:pic>
                    </a:graphicData>
                  </a:graphic>
                </wp:inline>
              </w:drawing>
            </w:r>
          </w:p>
          <w:p w:rsidR="001E0514" w:rsidRPr="001E0514" w:rsidRDefault="001E0514" w:rsidP="001E0514">
            <w:pPr>
              <w:widowControl/>
              <w:jc w:val="left"/>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7、门板与门副板组装出货，门板ABS材质注塑一体成型;整体厚度精确控制在31.5mm（±1mm）范围内；门轴与门轴盖一体式设计，无单独的门轴及门轴盖；门板与柜体之间使用隐藏式铰链，让门板两侧面无铰链缺口，保证整个门板外观造型完整无缺口。配合ABS白色拉手组使用，门板底部带有ABS环保标志，柜门表面光滑无纹路，门板左侧直角处各灌包一个TPE软胶材质的防撞软胶护角，号码牌镶嵌式安装，不用胶粘方便更换。柜门与柜体连接采用高强度尼龙铰链（Nylon）连接设计，防水，防锈。安装隐藏式铰链，使门板两侧面无铰链缺口，铰链预装在门板组上，无需另外组装，只需卡扣端插入侧板铰链槽即可固定， 安装过程不需要拆除门副板，不需要任何辅助螺丝连接，易拆易装，方便售后维修。</w:t>
            </w:r>
          </w:p>
          <w:p w:rsidR="001E0514" w:rsidRPr="001E0514" w:rsidRDefault="001E0514" w:rsidP="001E0514">
            <w:pPr>
              <w:widowControl/>
              <w:jc w:val="left"/>
              <w:textAlignment w:val="center"/>
              <w:rPr>
                <w:rFonts w:ascii="宋体" w:eastAsia="宋体" w:hAnsi="宋体" w:cs="宋体"/>
                <w:b/>
                <w:color w:val="000000" w:themeColor="text1"/>
                <w:kern w:val="0"/>
                <w:sz w:val="18"/>
                <w:szCs w:val="18"/>
                <w:lang w:bidi="ar"/>
              </w:rPr>
            </w:pPr>
            <w:r w:rsidRPr="001E0514">
              <w:rPr>
                <w:rFonts w:ascii="宋体" w:eastAsia="宋体" w:hAnsi="宋体" w:cs="宋体" w:hint="eastAsia"/>
                <w:b/>
                <w:color w:val="000000" w:themeColor="text1"/>
                <w:kern w:val="0"/>
                <w:sz w:val="18"/>
                <w:szCs w:val="18"/>
                <w:lang w:bidi="ar"/>
              </w:rPr>
              <w:t>参考图片</w:t>
            </w:r>
          </w:p>
          <w:p w:rsidR="001E0514" w:rsidRPr="001E0514" w:rsidRDefault="001E0514" w:rsidP="001E0514">
            <w:pPr>
              <w:widowControl/>
              <w:jc w:val="left"/>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b/>
                <w:noProof/>
                <w:color w:val="000000" w:themeColor="text1"/>
                <w:kern w:val="0"/>
                <w:sz w:val="18"/>
                <w:szCs w:val="18"/>
              </w:rPr>
              <w:lastRenderedPageBreak/>
              <w:drawing>
                <wp:inline distT="0" distB="0" distL="114300" distR="114300" wp14:anchorId="213C6CCB" wp14:editId="262664E4">
                  <wp:extent cx="3957320" cy="2094230"/>
                  <wp:effectExtent l="0" t="0" r="5080" b="1270"/>
                  <wp:docPr id="4" name="图片 4" descr="lQLPKGzZUOVKhwnNAY_NAvKw88d3cdQOQfgIOD7_W4EXAA_754_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lQLPKGzZUOVKhwnNAY_NAvKw88d3cdQOQfgIOD7_W4EXAA_754_399"/>
                          <pic:cNvPicPr>
                            <a:picLocks noChangeAspect="1"/>
                          </pic:cNvPicPr>
                        </pic:nvPicPr>
                        <pic:blipFill>
                          <a:blip r:embed="rId9"/>
                          <a:stretch>
                            <a:fillRect/>
                          </a:stretch>
                        </pic:blipFill>
                        <pic:spPr>
                          <a:xfrm>
                            <a:off x="0" y="0"/>
                            <a:ext cx="3957320" cy="2094230"/>
                          </a:xfrm>
                          <a:prstGeom prst="rect">
                            <a:avLst/>
                          </a:prstGeom>
                        </pic:spPr>
                      </pic:pic>
                    </a:graphicData>
                  </a:graphic>
                </wp:inline>
              </w:drawing>
            </w:r>
            <w:r w:rsidRPr="001E0514">
              <w:rPr>
                <w:rFonts w:ascii="宋体" w:eastAsia="宋体" w:hAnsi="宋体" w:cs="宋体" w:hint="eastAsia"/>
                <w:noProof/>
                <w:color w:val="000000" w:themeColor="text1"/>
                <w:kern w:val="0"/>
                <w:sz w:val="18"/>
                <w:szCs w:val="18"/>
              </w:rPr>
              <w:drawing>
                <wp:inline distT="0" distB="0" distL="114300" distR="114300" wp14:anchorId="29F93AB3" wp14:editId="594D9D86">
                  <wp:extent cx="3920490" cy="2614930"/>
                  <wp:effectExtent l="0" t="0" r="3810" b="13970"/>
                  <wp:docPr id="7" name="图片 7" descr="fbe3d70ec11ea5c866c742fe258e8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fbe3d70ec11ea5c866c742fe258e8f8"/>
                          <pic:cNvPicPr>
                            <a:picLocks noChangeAspect="1"/>
                          </pic:cNvPicPr>
                        </pic:nvPicPr>
                        <pic:blipFill>
                          <a:blip r:embed="rId10"/>
                          <a:stretch>
                            <a:fillRect/>
                          </a:stretch>
                        </pic:blipFill>
                        <pic:spPr>
                          <a:xfrm>
                            <a:off x="0" y="0"/>
                            <a:ext cx="3920490" cy="2614930"/>
                          </a:xfrm>
                          <a:prstGeom prst="rect">
                            <a:avLst/>
                          </a:prstGeom>
                        </pic:spPr>
                      </pic:pic>
                    </a:graphicData>
                  </a:graphic>
                </wp:inline>
              </w:drawing>
            </w:r>
          </w:p>
          <w:p w:rsidR="001E0514" w:rsidRPr="001E0514" w:rsidRDefault="001E0514" w:rsidP="001E0514">
            <w:pPr>
              <w:widowControl/>
              <w:numPr>
                <w:ilvl w:val="255"/>
                <w:numId w:val="0"/>
              </w:numPr>
              <w:jc w:val="left"/>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8、单门柜子规格尺寸：宽400mm（±2）*深500mm（±2）*高460mm（±4）（含50mm底座和平顶板），每增高一层高度增加400mm，每增加一列宽度增加400mm。</w:t>
            </w:r>
            <w:r w:rsidRPr="001E0514">
              <w:rPr>
                <w:rFonts w:ascii="宋体" w:eastAsia="宋体" w:hAnsi="宋体" w:cs="宋体" w:hint="eastAsia"/>
                <w:color w:val="000000" w:themeColor="text1"/>
                <w:kern w:val="0"/>
                <w:sz w:val="18"/>
                <w:szCs w:val="18"/>
                <w:lang w:bidi="ar"/>
              </w:rPr>
              <w:br/>
              <w:t>9、四位密码锁参数说明：①在密码正确开锁状态下可直接更改密码；②特殊情况时可用管理钥匙应急开锁，原密码保留；③无需其他辅助工具，钥匙可直接找回密码；④管理钥匙全铜材质，厚度≥2mm；⑤锁壳采用ABS材料注塑构成，实测使用寿命6万次以上。</w:t>
            </w:r>
          </w:p>
          <w:p w:rsidR="001E0514" w:rsidRPr="001E0514" w:rsidRDefault="001E0514" w:rsidP="001E0514">
            <w:pPr>
              <w:rPr>
                <w:rFonts w:ascii="Calibri" w:eastAsia="宋体" w:hAnsi="Calibri" w:cs="Times New Roman"/>
                <w:color w:val="000000" w:themeColor="text1"/>
                <w:szCs w:val="24"/>
              </w:rPr>
            </w:pPr>
            <w:r w:rsidRPr="001E0514">
              <w:rPr>
                <w:rFonts w:ascii="宋体" w:eastAsia="宋体" w:hAnsi="宋体" w:cs="宋体" w:hint="eastAsia"/>
                <w:color w:val="000000" w:themeColor="text1"/>
                <w:kern w:val="0"/>
                <w:sz w:val="18"/>
                <w:szCs w:val="18"/>
                <w:lang w:bidi="ar"/>
              </w:rPr>
              <w:t>▲10、全塑储物柜稳定性、强度、耐久性及冲击强度标准：耐压测试中承受的静压力≥300N，耐折测试中无断裂，跌落强度测试中无破损，耐冷热循环测试中无裂纹、鼓泡、变色、起皱,冲击强度测试中冲击强度≥10J/㎡</w:t>
            </w:r>
            <w:r w:rsidRPr="001E0514">
              <w:rPr>
                <w:rFonts w:ascii="宋体" w:eastAsia="宋体" w:hAnsi="宋体" w:cs="宋体" w:hint="eastAsia"/>
                <w:b/>
                <w:color w:val="000000" w:themeColor="text1"/>
                <w:kern w:val="0"/>
                <w:sz w:val="18"/>
                <w:szCs w:val="18"/>
                <w:lang w:bidi="ar"/>
              </w:rPr>
              <w:t>（投标文件中提供由第三方检测机构出具的符合上述技术要求带有CMA或CNAS标识的检测报告复印件或扫描件，同时提供全国认证认可信息公共服务平台的该项检测报告查询截图）。</w:t>
            </w:r>
            <w:r w:rsidRPr="001E0514">
              <w:rPr>
                <w:rFonts w:ascii="宋体" w:eastAsia="宋体" w:hAnsi="宋体" w:cs="宋体" w:hint="eastAsia"/>
                <w:b/>
                <w:color w:val="000000" w:themeColor="text1"/>
                <w:kern w:val="0"/>
                <w:sz w:val="18"/>
                <w:szCs w:val="18"/>
                <w:lang w:bidi="ar"/>
              </w:rPr>
              <w:br/>
            </w:r>
            <w:r w:rsidRPr="001E0514">
              <w:rPr>
                <w:rFonts w:ascii="宋体" w:eastAsia="宋体" w:hAnsi="宋体" w:cs="宋体" w:hint="eastAsia"/>
                <w:color w:val="000000" w:themeColor="text1"/>
                <w:kern w:val="0"/>
                <w:sz w:val="18"/>
                <w:szCs w:val="18"/>
                <w:lang w:bidi="ar"/>
              </w:rPr>
              <w:t>▲</w:t>
            </w:r>
            <w:r w:rsidRPr="001E0514">
              <w:rPr>
                <w:rFonts w:ascii="宋体" w:eastAsia="宋体" w:hAnsi="宋体" w:cs="宋体" w:hint="eastAsia"/>
                <w:b/>
                <w:color w:val="000000" w:themeColor="text1"/>
                <w:kern w:val="0"/>
                <w:sz w:val="18"/>
                <w:szCs w:val="18"/>
                <w:lang w:bidi="ar"/>
              </w:rPr>
              <w:t>11</w:t>
            </w:r>
            <w:r w:rsidRPr="001E0514">
              <w:rPr>
                <w:rFonts w:ascii="宋体" w:eastAsia="宋体" w:hAnsi="宋体" w:cs="宋体" w:hint="eastAsia"/>
                <w:color w:val="000000" w:themeColor="text1"/>
                <w:kern w:val="0"/>
                <w:sz w:val="18"/>
                <w:szCs w:val="18"/>
                <w:lang w:bidi="ar"/>
              </w:rPr>
              <w:t>、门板、柜体理化性能（冷热循环）：耐冷热循环测试中无裂纹、鼓泡、变色、起皱</w:t>
            </w:r>
            <w:r w:rsidRPr="001E0514">
              <w:rPr>
                <w:rFonts w:ascii="宋体" w:eastAsia="宋体" w:hAnsi="宋体" w:cs="宋体" w:hint="eastAsia"/>
                <w:b/>
                <w:color w:val="000000" w:themeColor="text1"/>
                <w:kern w:val="0"/>
                <w:sz w:val="18"/>
                <w:szCs w:val="18"/>
                <w:lang w:bidi="ar"/>
              </w:rPr>
              <w:t>（投标文件中提供由第三方检测机构出具的符合上述技术要求带有CMA或CNAS标识的检测报告复印件或扫描件，同时提供全国认证认可信息公共服务平台的该项检测报告查询截图）</w:t>
            </w:r>
            <w:r w:rsidRPr="001E0514">
              <w:rPr>
                <w:rFonts w:ascii="宋体" w:eastAsia="宋体" w:hAnsi="宋体" w:cs="宋体" w:hint="eastAsia"/>
                <w:color w:val="000000" w:themeColor="text1"/>
                <w:kern w:val="0"/>
                <w:sz w:val="18"/>
                <w:szCs w:val="18"/>
                <w:lang w:bidi="ar"/>
              </w:rPr>
              <w:t>。</w:t>
            </w:r>
            <w:r w:rsidRPr="001E0514">
              <w:rPr>
                <w:rFonts w:ascii="宋体" w:eastAsia="宋体" w:hAnsi="宋体" w:cs="宋体" w:hint="eastAsia"/>
                <w:color w:val="000000" w:themeColor="text1"/>
                <w:kern w:val="0"/>
                <w:sz w:val="18"/>
                <w:szCs w:val="18"/>
                <w:lang w:bidi="ar"/>
              </w:rPr>
              <w:br/>
              <w:t>▲12、门板、柜体甲醛释放量≤1.5mg/L</w:t>
            </w:r>
            <w:r w:rsidRPr="001E0514">
              <w:rPr>
                <w:rFonts w:ascii="宋体" w:eastAsia="宋体" w:hAnsi="宋体" w:cs="宋体" w:hint="eastAsia"/>
                <w:b/>
                <w:color w:val="000000" w:themeColor="text1"/>
                <w:kern w:val="0"/>
                <w:sz w:val="18"/>
                <w:szCs w:val="18"/>
                <w:lang w:bidi="ar"/>
              </w:rPr>
              <w:t>（投标文件中提供由第三方检测机构出具的符合上述技术要求带有CMA或CNAS标识的检测报告复印件或扫描件，同时提供全国认证认可信息公共服务平台的该项检测报告查询截图）</w:t>
            </w:r>
            <w:r w:rsidRPr="001E0514">
              <w:rPr>
                <w:rFonts w:ascii="宋体" w:eastAsia="宋体" w:hAnsi="宋体" w:cs="宋体" w:hint="eastAsia"/>
                <w:color w:val="000000" w:themeColor="text1"/>
                <w:kern w:val="0"/>
                <w:sz w:val="18"/>
                <w:szCs w:val="18"/>
                <w:lang w:bidi="ar"/>
              </w:rPr>
              <w:t>。</w:t>
            </w:r>
            <w:r w:rsidRPr="001E0514">
              <w:rPr>
                <w:rFonts w:ascii="宋体" w:eastAsia="宋体" w:hAnsi="宋体" w:cs="宋体" w:hint="eastAsia"/>
                <w:color w:val="000000" w:themeColor="text1"/>
                <w:kern w:val="0"/>
                <w:sz w:val="18"/>
                <w:szCs w:val="18"/>
                <w:lang w:bidi="ar"/>
              </w:rPr>
              <w:br/>
              <w:t>▲13、门板、柜体理化性能（耐老化）:门板耐老化测试中灰标登记为4级，柜体</w:t>
            </w:r>
            <w:r w:rsidRPr="001E0514">
              <w:rPr>
                <w:rFonts w:ascii="宋体" w:eastAsia="宋体" w:hAnsi="宋体" w:cs="宋体" w:hint="eastAsia"/>
                <w:color w:val="000000" w:themeColor="text1"/>
                <w:kern w:val="0"/>
                <w:sz w:val="18"/>
                <w:szCs w:val="18"/>
                <w:lang w:bidi="ar"/>
              </w:rPr>
              <w:lastRenderedPageBreak/>
              <w:t>耐老化测试中灰标登记为3级</w:t>
            </w:r>
            <w:r w:rsidRPr="001E0514">
              <w:rPr>
                <w:rFonts w:ascii="宋体" w:eastAsia="宋体" w:hAnsi="宋体" w:cs="宋体" w:hint="eastAsia"/>
                <w:b/>
                <w:color w:val="000000" w:themeColor="text1"/>
                <w:kern w:val="0"/>
                <w:sz w:val="18"/>
                <w:szCs w:val="18"/>
                <w:lang w:bidi="ar"/>
              </w:rPr>
              <w:t>（投标文件中提供由第三方检测机构出具的符合上述技术要求带有CMA或CNAS标识的检测报告复印件或扫描件，同时提供全国认证认可信息公共服务平台的该项检测报告查询截图）</w:t>
            </w:r>
            <w:r w:rsidRPr="001E0514">
              <w:rPr>
                <w:rFonts w:ascii="宋体" w:eastAsia="宋体" w:hAnsi="宋体" w:cs="宋体" w:hint="eastAsia"/>
                <w:color w:val="000000" w:themeColor="text1"/>
                <w:kern w:val="0"/>
                <w:sz w:val="18"/>
                <w:szCs w:val="18"/>
                <w:lang w:bidi="ar"/>
              </w:rPr>
              <w:t>。</w:t>
            </w:r>
          </w:p>
          <w:p w:rsidR="001E0514" w:rsidRPr="001E0514" w:rsidRDefault="001E0514" w:rsidP="001E0514">
            <w:pPr>
              <w:widowControl/>
              <w:numPr>
                <w:ilvl w:val="255"/>
                <w:numId w:val="0"/>
              </w:numPr>
              <w:jc w:val="left"/>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▲14、ABS塑料米、尼龙铰链及门板防护软角有害物质限量符合：①重金属含量:铅（Pb）≤90mg/kg 、镉（Cd）≤75mg/kg、铬（Cr）≤60mg/kg、汞（Hg）≤60mg/kg；②邻苯二甲酸酯类增塑剂含量:邻苯二甲酸二（2-乙基己）酯（DEHP）≤0.1% 、邻苯二甲酸二丁酯（DBP）≤0.1%、邻苯二甲酸丁苄酯（BBP）≤0.1%</w:t>
            </w:r>
            <w:r w:rsidRPr="001E0514">
              <w:rPr>
                <w:rFonts w:ascii="宋体" w:eastAsia="宋体" w:hAnsi="宋体" w:cs="宋体" w:hint="eastAsia"/>
                <w:b/>
                <w:color w:val="000000" w:themeColor="text1"/>
                <w:kern w:val="0"/>
                <w:sz w:val="18"/>
                <w:szCs w:val="18"/>
                <w:lang w:bidi="ar"/>
              </w:rPr>
              <w:t>（投标文件中提供由第三方检测机构出具的符合上述技术要求带有CMA或CNAS标识的检测报告复印件或扫描件，同时提供全国认证认可信息公共服务平台的该项检测报告查询截图）。</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lastRenderedPageBreak/>
              <w:t>1296个</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lastRenderedPageBreak/>
              <w:t>2</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连体餐桌椅</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整体规格：</w:t>
            </w:r>
            <w:r w:rsidRPr="001E0514">
              <w:rPr>
                <w:rFonts w:ascii="Calibri" w:eastAsia="宋体" w:hAnsi="Calibri" w:cs="Times New Roman" w:hint="eastAsia"/>
                <w:color w:val="000000" w:themeColor="text1"/>
                <w:sz w:val="18"/>
                <w:szCs w:val="18"/>
              </w:rPr>
              <w:t>W1750*D1200*H820mm</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5mm</w:t>
            </w:r>
            <w:r w:rsidRPr="001E0514">
              <w:rPr>
                <w:rFonts w:ascii="Calibri" w:eastAsia="宋体" w:hAnsi="Calibri" w:cs="Times New Roman" w:hint="eastAsia"/>
                <w:color w:val="000000" w:themeColor="text1"/>
                <w:sz w:val="18"/>
                <w:szCs w:val="18"/>
              </w:rPr>
              <w:t>）</w:t>
            </w:r>
          </w:p>
          <w:p w:rsidR="001E0514" w:rsidRPr="001E0514" w:rsidRDefault="001E0514" w:rsidP="001E0514">
            <w:pPr>
              <w:rPr>
                <w:rFonts w:ascii="宋体" w:eastAsia="宋体" w:hAnsi="宋体" w:cs="宋体"/>
                <w:color w:val="000000" w:themeColor="text1"/>
                <w:kern w:val="0"/>
                <w:sz w:val="18"/>
                <w:szCs w:val="18"/>
                <w:lang w:bidi="ar"/>
              </w:rPr>
            </w:pPr>
            <w:r w:rsidRPr="001E0514">
              <w:rPr>
                <w:rFonts w:ascii="Calibri" w:eastAsia="宋体" w:hAnsi="Calibri" w:cs="Times New Roman" w:hint="eastAsia"/>
                <w:color w:val="000000" w:themeColor="text1"/>
                <w:sz w:val="18"/>
                <w:szCs w:val="18"/>
              </w:rPr>
              <w:t>1</w:t>
            </w:r>
            <w:r w:rsidRPr="001E0514">
              <w:rPr>
                <w:rFonts w:ascii="Calibri" w:eastAsia="宋体" w:hAnsi="Calibri" w:cs="Times New Roman" w:hint="eastAsia"/>
                <w:color w:val="000000" w:themeColor="text1"/>
                <w:sz w:val="18"/>
                <w:szCs w:val="18"/>
              </w:rPr>
              <w:t>、桌面：桌面规格为</w:t>
            </w:r>
            <w:r w:rsidRPr="001E0514">
              <w:rPr>
                <w:rFonts w:ascii="Calibri" w:eastAsia="宋体" w:hAnsi="Calibri" w:cs="Times New Roman" w:hint="eastAsia"/>
                <w:color w:val="000000" w:themeColor="text1"/>
                <w:sz w:val="18"/>
                <w:szCs w:val="18"/>
              </w:rPr>
              <w:t>W1200*D600*H25mm</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5mm</w:t>
            </w:r>
            <w:r w:rsidRPr="001E0514">
              <w:rPr>
                <w:rFonts w:ascii="Calibri" w:eastAsia="宋体" w:hAnsi="Calibri" w:cs="Times New Roman" w:hint="eastAsia"/>
                <w:color w:val="000000" w:themeColor="text1"/>
                <w:sz w:val="18"/>
                <w:szCs w:val="18"/>
              </w:rPr>
              <w:t>），采用≥</w:t>
            </w:r>
            <w:r w:rsidRPr="001E0514">
              <w:rPr>
                <w:rFonts w:ascii="Calibri" w:eastAsia="宋体" w:hAnsi="Calibri" w:cs="Times New Roman" w:hint="eastAsia"/>
                <w:color w:val="000000" w:themeColor="text1"/>
                <w:sz w:val="18"/>
                <w:szCs w:val="18"/>
              </w:rPr>
              <w:t>25mm E0</w:t>
            </w:r>
            <w:r w:rsidRPr="001E0514">
              <w:rPr>
                <w:rFonts w:ascii="Calibri" w:eastAsia="宋体" w:hAnsi="Calibri" w:cs="Times New Roman" w:hint="eastAsia"/>
                <w:color w:val="000000" w:themeColor="text1"/>
                <w:sz w:val="18"/>
                <w:szCs w:val="18"/>
              </w:rPr>
              <w:t>级实木多层板基材，双层横竖交织压合而成，保证基材不变形、不开裂、无压痕、无脱胶、无气泡、整体美观，外观无贯通裂缝，不应有虫蛀现象；外表应无腐朽材，内表轻微腐朽面积不应超过零件面积的</w:t>
            </w:r>
            <w:r w:rsidRPr="001E0514">
              <w:rPr>
                <w:rFonts w:ascii="Calibri" w:eastAsia="宋体" w:hAnsi="Calibri" w:cs="Times New Roman" w:hint="eastAsia"/>
                <w:color w:val="000000" w:themeColor="text1"/>
                <w:sz w:val="18"/>
                <w:szCs w:val="18"/>
              </w:rPr>
              <w:t>20%</w:t>
            </w:r>
            <w:r w:rsidRPr="001E0514">
              <w:rPr>
                <w:rFonts w:ascii="Calibri" w:eastAsia="宋体" w:hAnsi="Calibri" w:cs="Times New Roman" w:hint="eastAsia"/>
                <w:color w:val="000000" w:themeColor="text1"/>
                <w:sz w:val="18"/>
                <w:szCs w:val="18"/>
              </w:rPr>
              <w:t>，死节、孔洞、夹皮和树脂道、树胶道应进行修补加工，修补后缺陷数外表不超过</w:t>
            </w:r>
            <w:r w:rsidRPr="001E0514">
              <w:rPr>
                <w:rFonts w:ascii="Calibri" w:eastAsia="宋体" w:hAnsi="Calibri" w:cs="Times New Roman" w:hint="eastAsia"/>
                <w:color w:val="000000" w:themeColor="text1"/>
                <w:sz w:val="18"/>
                <w:szCs w:val="18"/>
              </w:rPr>
              <w:t>4</w:t>
            </w:r>
            <w:r w:rsidRPr="001E0514">
              <w:rPr>
                <w:rFonts w:ascii="Calibri" w:eastAsia="宋体" w:hAnsi="Calibri" w:cs="Times New Roman" w:hint="eastAsia"/>
                <w:color w:val="000000" w:themeColor="text1"/>
                <w:sz w:val="18"/>
                <w:szCs w:val="18"/>
              </w:rPr>
              <w:t>个，内表不超过</w:t>
            </w:r>
            <w:r w:rsidRPr="001E0514">
              <w:rPr>
                <w:rFonts w:ascii="Calibri" w:eastAsia="宋体" w:hAnsi="Calibri" w:cs="Times New Roman" w:hint="eastAsia"/>
                <w:color w:val="000000" w:themeColor="text1"/>
                <w:sz w:val="18"/>
                <w:szCs w:val="18"/>
              </w:rPr>
              <w:t>6</w:t>
            </w:r>
            <w:r w:rsidRPr="001E0514">
              <w:rPr>
                <w:rFonts w:ascii="Calibri" w:eastAsia="宋体" w:hAnsi="Calibri" w:cs="Times New Roman" w:hint="eastAsia"/>
                <w:color w:val="000000" w:themeColor="text1"/>
                <w:sz w:val="18"/>
                <w:szCs w:val="18"/>
              </w:rPr>
              <w:t>个；饰面部分选用优质品牌防火防水装饰板贴面，厚度</w:t>
            </w:r>
            <w:r w:rsidRPr="001E0514">
              <w:rPr>
                <w:rFonts w:ascii="Calibri" w:eastAsia="宋体" w:hAnsi="Calibri" w:cs="Times New Roman" w:hint="eastAsia"/>
                <w:color w:val="000000" w:themeColor="text1"/>
                <w:sz w:val="18"/>
                <w:szCs w:val="18"/>
              </w:rPr>
              <w:t>0.6mm</w:t>
            </w:r>
            <w:r w:rsidRPr="001E0514">
              <w:rPr>
                <w:rFonts w:ascii="Calibri" w:eastAsia="宋体" w:hAnsi="Calibri" w:cs="Times New Roman" w:hint="eastAsia"/>
                <w:color w:val="000000" w:themeColor="text1"/>
                <w:sz w:val="18"/>
                <w:szCs w:val="18"/>
              </w:rPr>
              <w:t>，耐磨性能≥</w:t>
            </w:r>
            <w:r w:rsidRPr="001E0514">
              <w:rPr>
                <w:rFonts w:ascii="Calibri" w:eastAsia="宋体" w:hAnsi="Calibri" w:cs="Times New Roman" w:hint="eastAsia"/>
                <w:color w:val="000000" w:themeColor="text1"/>
                <w:sz w:val="18"/>
                <w:szCs w:val="18"/>
              </w:rPr>
              <w:t>3</w:t>
            </w:r>
            <w:r w:rsidRPr="001E0514">
              <w:rPr>
                <w:rFonts w:ascii="Calibri" w:eastAsia="宋体" w:hAnsi="Calibri" w:cs="Times New Roman" w:hint="eastAsia"/>
                <w:color w:val="000000" w:themeColor="text1"/>
                <w:sz w:val="18"/>
                <w:szCs w:val="18"/>
              </w:rPr>
              <w:t>，耐干热性能≤</w:t>
            </w:r>
            <w:r w:rsidRPr="001E0514">
              <w:rPr>
                <w:rFonts w:ascii="Calibri" w:eastAsia="宋体" w:hAnsi="Calibri" w:cs="Times New Roman" w:hint="eastAsia"/>
                <w:color w:val="000000" w:themeColor="text1"/>
                <w:sz w:val="18"/>
                <w:szCs w:val="18"/>
              </w:rPr>
              <w:t>3</w:t>
            </w:r>
            <w:r w:rsidRPr="001E0514">
              <w:rPr>
                <w:rFonts w:ascii="Calibri" w:eastAsia="宋体" w:hAnsi="Calibri" w:cs="Times New Roman" w:hint="eastAsia"/>
                <w:color w:val="000000" w:themeColor="text1"/>
                <w:sz w:val="18"/>
                <w:szCs w:val="18"/>
              </w:rPr>
              <w:t>。</w:t>
            </w:r>
          </w:p>
          <w:p w:rsidR="001E0514" w:rsidRPr="001E0514" w:rsidRDefault="001E0514" w:rsidP="001E0514">
            <w:pPr>
              <w:rPr>
                <w:rFonts w:ascii="Calibri" w:eastAsia="宋体" w:hAnsi="Calibri" w:cs="Times New Roman"/>
                <w:b/>
                <w:color w:val="000000" w:themeColor="text1"/>
                <w:szCs w:val="24"/>
              </w:rPr>
            </w:pP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2</w:t>
            </w:r>
            <w:r w:rsidRPr="001E0514">
              <w:rPr>
                <w:rFonts w:ascii="Calibri" w:eastAsia="宋体" w:hAnsi="Calibri" w:cs="Times New Roman" w:hint="eastAsia"/>
                <w:color w:val="000000" w:themeColor="text1"/>
                <w:sz w:val="18"/>
                <w:szCs w:val="18"/>
              </w:rPr>
              <w:t>、实木多层板甲醛释放量≤</w:t>
            </w:r>
            <w:r w:rsidRPr="001E0514">
              <w:rPr>
                <w:rFonts w:ascii="Calibri" w:eastAsia="宋体" w:hAnsi="Calibri" w:cs="Times New Roman" w:hint="eastAsia"/>
                <w:color w:val="000000" w:themeColor="text1"/>
                <w:sz w:val="18"/>
                <w:szCs w:val="18"/>
              </w:rPr>
              <w:t>0.124mg/m</w:t>
            </w:r>
            <w:r w:rsidRPr="001E0514">
              <w:rPr>
                <w:rFonts w:ascii="Calibri" w:eastAsia="宋体" w:hAnsi="Calibri" w:cs="Times New Roman" w:hint="eastAsia"/>
                <w:color w:val="000000" w:themeColor="text1"/>
                <w:sz w:val="18"/>
                <w:szCs w:val="18"/>
              </w:rPr>
              <w:t>³，饰面部分选用优质品牌防火防水装饰板贴面，防火板符合</w:t>
            </w:r>
            <w:r w:rsidRPr="001E0514">
              <w:rPr>
                <w:rFonts w:ascii="Calibri" w:eastAsia="宋体" w:hAnsi="Calibri" w:cs="Times New Roman" w:hint="eastAsia"/>
                <w:color w:val="000000" w:themeColor="text1"/>
                <w:sz w:val="18"/>
                <w:szCs w:val="18"/>
              </w:rPr>
              <w:t>B-s2</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d0</w:t>
            </w:r>
            <w:r w:rsidRPr="001E0514">
              <w:rPr>
                <w:rFonts w:ascii="Calibri" w:eastAsia="宋体" w:hAnsi="Calibri" w:cs="Times New Roman" w:hint="eastAsia"/>
                <w:color w:val="000000" w:themeColor="text1"/>
                <w:sz w:val="18"/>
                <w:szCs w:val="18"/>
              </w:rPr>
              <w:t>燃烧等级。</w:t>
            </w:r>
            <w:r w:rsidRPr="001E0514">
              <w:rPr>
                <w:rFonts w:ascii="宋体" w:eastAsia="宋体" w:hAnsi="宋体" w:cs="宋体" w:hint="eastAsia"/>
                <w:b/>
                <w:color w:val="000000" w:themeColor="text1"/>
                <w:kern w:val="0"/>
                <w:sz w:val="18"/>
                <w:szCs w:val="18"/>
                <w:lang w:bidi="ar"/>
              </w:rPr>
              <w:t>（投标文件中提供由第三方检测机构出具的符合上述技术要求带有 CMA 或 CNAS 标识的检测报告复印件或扫描件，同时提供全国认证认可信息公共服务平台的该项检测报告查询截图）</w:t>
            </w:r>
          </w:p>
          <w:p w:rsidR="001E0514" w:rsidRPr="001E0514" w:rsidRDefault="001E0514" w:rsidP="001E0514">
            <w:pPr>
              <w:rPr>
                <w:rFonts w:ascii="宋体" w:eastAsia="宋体" w:hAnsi="宋体" w:cs="宋体"/>
                <w:color w:val="000000" w:themeColor="text1"/>
                <w:sz w:val="18"/>
                <w:szCs w:val="18"/>
              </w:rPr>
            </w:pPr>
            <w:r w:rsidRPr="001E0514">
              <w:rPr>
                <w:rFonts w:ascii="宋体" w:eastAsia="宋体" w:hAnsi="宋体" w:cs="宋体" w:hint="eastAsia"/>
                <w:color w:val="000000" w:themeColor="text1"/>
                <w:sz w:val="18"/>
                <w:szCs w:val="18"/>
              </w:rPr>
              <w:t>3、</w:t>
            </w:r>
            <w:r w:rsidRPr="001E0514">
              <w:rPr>
                <w:rFonts w:ascii="Calibri" w:eastAsia="宋体" w:hAnsi="Calibri" w:cs="Times New Roman" w:hint="eastAsia"/>
                <w:color w:val="000000" w:themeColor="text1"/>
                <w:sz w:val="18"/>
                <w:szCs w:val="18"/>
              </w:rPr>
              <w:t>桌架：钢架选用国家标准钢材，高频焊接冷轧封口钢材，成形前经过特殊防腐处理；采用激光切割</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自动焊接而成，边脚均采用单管一体成型，强度高，整体与台面连接牢固不晃动，不倾翻；四脚打磨光滑。表面经高温除油、除污、酸洗、磷化后，经高压静电喷涂生产线喷涂处理，保证涂层附着力强，涂层厚度不低于</w:t>
            </w:r>
            <w:r w:rsidRPr="001E0514">
              <w:rPr>
                <w:rFonts w:ascii="Calibri" w:eastAsia="宋体" w:hAnsi="Calibri" w:cs="Times New Roman" w:hint="eastAsia"/>
                <w:color w:val="000000" w:themeColor="text1"/>
                <w:sz w:val="18"/>
                <w:szCs w:val="18"/>
              </w:rPr>
              <w:t>60</w:t>
            </w:r>
            <w:r w:rsidRPr="001E0514">
              <w:rPr>
                <w:rFonts w:ascii="Calibri" w:eastAsia="宋体" w:hAnsi="Calibri" w:cs="Times New Roman" w:hint="eastAsia"/>
                <w:color w:val="000000" w:themeColor="text1"/>
                <w:sz w:val="18"/>
                <w:szCs w:val="18"/>
              </w:rPr>
              <w:t>μ</w:t>
            </w:r>
            <w:r w:rsidRPr="001E0514">
              <w:rPr>
                <w:rFonts w:ascii="Calibri" w:eastAsia="宋体" w:hAnsi="Calibri" w:cs="Times New Roman" w:hint="eastAsia"/>
                <w:color w:val="000000" w:themeColor="text1"/>
                <w:sz w:val="18"/>
                <w:szCs w:val="18"/>
              </w:rPr>
              <w:t>m</w:t>
            </w:r>
            <w:r w:rsidRPr="001E0514">
              <w:rPr>
                <w:rFonts w:ascii="Calibri" w:eastAsia="宋体" w:hAnsi="Calibri" w:cs="Times New Roman" w:hint="eastAsia"/>
                <w:color w:val="000000" w:themeColor="text1"/>
                <w:sz w:val="18"/>
                <w:szCs w:val="18"/>
              </w:rPr>
              <w:t>，抗腐蚀、不易生锈、经久耐用。</w:t>
            </w:r>
          </w:p>
          <w:p w:rsidR="001E0514" w:rsidRPr="001E0514" w:rsidRDefault="001E0514" w:rsidP="001E0514">
            <w:pPr>
              <w:rPr>
                <w:rFonts w:ascii="Calibri" w:eastAsia="宋体" w:hAnsi="Calibri" w:cs="Times New Roman"/>
                <w:color w:val="000000" w:themeColor="text1"/>
                <w:szCs w:val="24"/>
              </w:rPr>
            </w:pPr>
            <w:r w:rsidRPr="001E0514">
              <w:rPr>
                <w:rFonts w:ascii="宋体" w:eastAsia="宋体" w:hAnsi="宋体" w:cs="宋体" w:hint="eastAsia"/>
                <w:color w:val="000000" w:themeColor="text1"/>
                <w:sz w:val="18"/>
                <w:szCs w:val="18"/>
              </w:rPr>
              <w:t>★4、</w:t>
            </w:r>
            <w:r w:rsidRPr="001E0514">
              <w:rPr>
                <w:rFonts w:ascii="Calibri" w:eastAsia="宋体" w:hAnsi="Calibri" w:cs="Times New Roman" w:hint="eastAsia"/>
                <w:color w:val="000000" w:themeColor="text1"/>
                <w:sz w:val="18"/>
                <w:szCs w:val="18"/>
              </w:rPr>
              <w:t>桌架主体钢架为异形三角管，选用截面为底边长</w:t>
            </w:r>
            <w:r w:rsidRPr="001E0514">
              <w:rPr>
                <w:rFonts w:ascii="Calibri" w:eastAsia="宋体" w:hAnsi="Calibri" w:cs="Times New Roman" w:hint="eastAsia"/>
                <w:color w:val="000000" w:themeColor="text1"/>
                <w:sz w:val="18"/>
                <w:szCs w:val="18"/>
              </w:rPr>
              <w:t>85.5mm</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2mm</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高</w:t>
            </w:r>
            <w:r w:rsidRPr="001E0514">
              <w:rPr>
                <w:rFonts w:ascii="Calibri" w:eastAsia="宋体" w:hAnsi="Calibri" w:cs="Times New Roman" w:hint="eastAsia"/>
                <w:color w:val="000000" w:themeColor="text1"/>
                <w:sz w:val="18"/>
                <w:szCs w:val="18"/>
              </w:rPr>
              <w:t>34.5mm</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2mm</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厚</w:t>
            </w:r>
            <w:r w:rsidRPr="001E0514">
              <w:rPr>
                <w:rFonts w:ascii="Calibri" w:eastAsia="宋体" w:hAnsi="Calibri" w:cs="Times New Roman" w:hint="eastAsia"/>
                <w:color w:val="000000" w:themeColor="text1"/>
                <w:sz w:val="18"/>
                <w:szCs w:val="18"/>
              </w:rPr>
              <w:t>1.5</w:t>
            </w:r>
            <w:r w:rsidRPr="001E0514">
              <w:rPr>
                <w:rFonts w:ascii="Calibri" w:eastAsia="宋体" w:hAnsi="Calibri" w:cs="Times New Roman" w:hint="eastAsia"/>
                <w:color w:val="000000" w:themeColor="text1"/>
                <w:szCs w:val="21"/>
              </w:rPr>
              <w:t>mm</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0.2mm</w:t>
            </w:r>
            <w:r w:rsidRPr="001E0514">
              <w:rPr>
                <w:rFonts w:ascii="Calibri" w:eastAsia="宋体" w:hAnsi="Calibri" w:cs="Times New Roman" w:hint="eastAsia"/>
                <w:color w:val="000000" w:themeColor="text1"/>
                <w:sz w:val="18"/>
                <w:szCs w:val="18"/>
              </w:rPr>
              <w:t>）优质家具专用钢材。</w:t>
            </w:r>
            <w:r w:rsidRPr="001E0514">
              <w:rPr>
                <w:rFonts w:ascii="宋体" w:eastAsia="宋体" w:hAnsi="宋体" w:cs="宋体" w:hint="eastAsia"/>
                <w:b/>
                <w:color w:val="000000" w:themeColor="text1"/>
                <w:kern w:val="0"/>
                <w:sz w:val="18"/>
                <w:szCs w:val="18"/>
                <w:lang w:bidi="ar"/>
              </w:rPr>
              <w:t>投标文件中须提供符合参数要求的异形三角管彩色实物尺寸照片，彩色实物尺寸照片为使用测量仪器对异形三角管实物进行测量和拍照所得，仅提供效果图无效。</w:t>
            </w:r>
          </w:p>
          <w:p w:rsidR="001E0514" w:rsidRPr="001E0514" w:rsidRDefault="001E0514" w:rsidP="001E0514">
            <w:pPr>
              <w:rPr>
                <w:rFonts w:ascii="Calibri" w:eastAsia="宋体" w:hAnsi="Calibri" w:cs="Times New Roman"/>
                <w:color w:val="000000" w:themeColor="text1"/>
                <w:szCs w:val="24"/>
              </w:rPr>
            </w:pPr>
            <w:r w:rsidRPr="001E0514">
              <w:rPr>
                <w:rFonts w:ascii="宋体" w:eastAsia="宋体" w:hAnsi="宋体" w:cs="宋体" w:hint="eastAsia"/>
                <w:color w:val="000000" w:themeColor="text1"/>
                <w:kern w:val="0"/>
                <w:sz w:val="18"/>
                <w:szCs w:val="18"/>
                <w:lang w:bidi="ar"/>
              </w:rPr>
              <w:t>参考图片</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noProof/>
                <w:color w:val="000000" w:themeColor="text1"/>
                <w:szCs w:val="24"/>
              </w:rPr>
              <w:drawing>
                <wp:inline distT="0" distB="0" distL="114300" distR="114300" wp14:anchorId="11A0F5E0" wp14:editId="67053DD5">
                  <wp:extent cx="3961130" cy="2397125"/>
                  <wp:effectExtent l="0" t="0" r="1270" b="317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1"/>
                          <a:stretch>
                            <a:fillRect/>
                          </a:stretch>
                        </pic:blipFill>
                        <pic:spPr>
                          <a:xfrm>
                            <a:off x="0" y="0"/>
                            <a:ext cx="3961130" cy="2397125"/>
                          </a:xfrm>
                          <a:prstGeom prst="rect">
                            <a:avLst/>
                          </a:prstGeom>
                          <a:noFill/>
                          <a:ln>
                            <a:noFill/>
                          </a:ln>
                        </pic:spPr>
                      </pic:pic>
                    </a:graphicData>
                  </a:graphic>
                </wp:inline>
              </w:drawing>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lastRenderedPageBreak/>
              <w:t>5</w:t>
            </w:r>
            <w:r w:rsidRPr="001E0514">
              <w:rPr>
                <w:rFonts w:ascii="Calibri" w:eastAsia="宋体" w:hAnsi="Calibri" w:cs="Times New Roman" w:hint="eastAsia"/>
                <w:color w:val="000000" w:themeColor="text1"/>
                <w:sz w:val="18"/>
                <w:szCs w:val="18"/>
              </w:rPr>
              <w:t>、坐板：坐板规格为长</w:t>
            </w:r>
            <w:r w:rsidRPr="001E0514">
              <w:rPr>
                <w:rFonts w:ascii="Calibri" w:eastAsia="宋体" w:hAnsi="Calibri" w:cs="Times New Roman" w:hint="eastAsia"/>
                <w:color w:val="000000" w:themeColor="text1"/>
                <w:sz w:val="18"/>
                <w:szCs w:val="18"/>
              </w:rPr>
              <w:t>434*</w:t>
            </w:r>
            <w:r w:rsidRPr="001E0514">
              <w:rPr>
                <w:rFonts w:ascii="Calibri" w:eastAsia="宋体" w:hAnsi="Calibri" w:cs="Times New Roman" w:hint="eastAsia"/>
                <w:color w:val="000000" w:themeColor="text1"/>
                <w:sz w:val="18"/>
                <w:szCs w:val="18"/>
              </w:rPr>
              <w:t>宽</w:t>
            </w:r>
            <w:r w:rsidRPr="001E0514">
              <w:rPr>
                <w:rFonts w:ascii="Calibri" w:eastAsia="宋体" w:hAnsi="Calibri" w:cs="Times New Roman" w:hint="eastAsia"/>
                <w:color w:val="000000" w:themeColor="text1"/>
                <w:sz w:val="18"/>
                <w:szCs w:val="18"/>
              </w:rPr>
              <w:t>409mm</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5mm</w:t>
            </w:r>
            <w:r w:rsidRPr="001E0514">
              <w:rPr>
                <w:rFonts w:ascii="Calibri" w:eastAsia="宋体" w:hAnsi="Calibri" w:cs="Times New Roman" w:hint="eastAsia"/>
                <w:color w:val="000000" w:themeColor="text1"/>
                <w:sz w:val="18"/>
                <w:szCs w:val="18"/>
              </w:rPr>
              <w:t>），坐板选用多层天然木皮横竖叠加，经高温热压一次成型；成型后坐板呈三维曲面，坐板后端仰角不低于</w:t>
            </w:r>
            <w:r w:rsidRPr="001E0514">
              <w:rPr>
                <w:rFonts w:ascii="Calibri" w:eastAsia="宋体" w:hAnsi="Calibri" w:cs="Times New Roman" w:hint="eastAsia"/>
                <w:color w:val="000000" w:themeColor="text1"/>
                <w:sz w:val="18"/>
                <w:szCs w:val="18"/>
              </w:rPr>
              <w:t>R50</w:t>
            </w:r>
            <w:r w:rsidRPr="001E0514">
              <w:rPr>
                <w:rFonts w:ascii="Calibri" w:eastAsia="宋体" w:hAnsi="Calibri" w:cs="Times New Roman" w:hint="eastAsia"/>
                <w:color w:val="000000" w:themeColor="text1"/>
                <w:sz w:val="18"/>
                <w:szCs w:val="18"/>
              </w:rPr>
              <w:t>圆弧支撑腰臀，坐板前端俯角不低于</w:t>
            </w:r>
            <w:r w:rsidRPr="001E0514">
              <w:rPr>
                <w:rFonts w:ascii="Calibri" w:eastAsia="宋体" w:hAnsi="Calibri" w:cs="Times New Roman" w:hint="eastAsia"/>
                <w:color w:val="000000" w:themeColor="text1"/>
                <w:sz w:val="18"/>
                <w:szCs w:val="18"/>
              </w:rPr>
              <w:t>R145</w:t>
            </w:r>
            <w:r w:rsidRPr="001E0514">
              <w:rPr>
                <w:rFonts w:ascii="Calibri" w:eastAsia="宋体" w:hAnsi="Calibri" w:cs="Times New Roman" w:hint="eastAsia"/>
                <w:color w:val="000000" w:themeColor="text1"/>
                <w:sz w:val="18"/>
                <w:szCs w:val="18"/>
              </w:rPr>
              <w:t>圆弧撑托大腿部分，坐板两端接触臀部仰角不低于</w:t>
            </w:r>
            <w:r w:rsidRPr="001E0514">
              <w:rPr>
                <w:rFonts w:ascii="Calibri" w:eastAsia="宋体" w:hAnsi="Calibri" w:cs="Times New Roman" w:hint="eastAsia"/>
                <w:color w:val="000000" w:themeColor="text1"/>
                <w:sz w:val="18"/>
                <w:szCs w:val="18"/>
              </w:rPr>
              <w:t>R400</w:t>
            </w:r>
            <w:r w:rsidRPr="001E0514">
              <w:rPr>
                <w:rFonts w:ascii="Calibri" w:eastAsia="宋体" w:hAnsi="Calibri" w:cs="Times New Roman" w:hint="eastAsia"/>
                <w:color w:val="000000" w:themeColor="text1"/>
                <w:sz w:val="18"/>
                <w:szCs w:val="18"/>
              </w:rPr>
              <w:t>曲面，坐感舒适久坐不累；厚度≥</w:t>
            </w:r>
            <w:r w:rsidRPr="001E0514">
              <w:rPr>
                <w:rFonts w:ascii="Calibri" w:eastAsia="宋体" w:hAnsi="Calibri" w:cs="Times New Roman" w:hint="eastAsia"/>
                <w:color w:val="000000" w:themeColor="text1"/>
                <w:sz w:val="18"/>
                <w:szCs w:val="18"/>
              </w:rPr>
              <w:t>10mm</w:t>
            </w:r>
            <w:r w:rsidRPr="001E0514">
              <w:rPr>
                <w:rFonts w:ascii="Calibri" w:eastAsia="宋体" w:hAnsi="Calibri" w:cs="Times New Roman" w:hint="eastAsia"/>
                <w:color w:val="000000" w:themeColor="text1"/>
                <w:sz w:val="18"/>
                <w:szCs w:val="18"/>
              </w:rPr>
              <w:t>，饰面部分选用优质木皮饰面，纹理美观、打磨圆滑；表面采用环保油漆涂装，硬度高、耐磨性强、漆膜饱满，经三底两面喷涂，漆膜涂层无剥落、露底、针孔、花斑、划痕等。所有板材均采用紧密设备开料，保证产品整体尺寸偏差不高于</w:t>
            </w:r>
            <w:r w:rsidRPr="001E0514">
              <w:rPr>
                <w:rFonts w:ascii="Calibri" w:eastAsia="宋体" w:hAnsi="Calibri" w:cs="Times New Roman" w:hint="eastAsia"/>
                <w:color w:val="000000" w:themeColor="text1"/>
                <w:sz w:val="18"/>
                <w:szCs w:val="18"/>
              </w:rPr>
              <w:t>5mm</w:t>
            </w:r>
            <w:r w:rsidRPr="001E0514">
              <w:rPr>
                <w:rFonts w:ascii="Calibri" w:eastAsia="宋体" w:hAnsi="Calibri" w:cs="Times New Roman" w:hint="eastAsia"/>
                <w:color w:val="000000" w:themeColor="text1"/>
                <w:sz w:val="18"/>
                <w:szCs w:val="18"/>
              </w:rPr>
              <w:t>，孔位均采用精密机械打孔，保证组装快捷，板材需保证无透胶、无凹陷、无压痕、无脱胶、无气泡、整体美观。</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6</w:t>
            </w:r>
            <w:r w:rsidRPr="001E0514">
              <w:rPr>
                <w:rFonts w:ascii="Calibri" w:eastAsia="宋体" w:hAnsi="Calibri" w:cs="Times New Roman" w:hint="eastAsia"/>
                <w:color w:val="000000" w:themeColor="text1"/>
                <w:sz w:val="18"/>
                <w:szCs w:val="18"/>
              </w:rPr>
              <w:t>、背板：背板规格为长</w:t>
            </w:r>
            <w:r w:rsidRPr="001E0514">
              <w:rPr>
                <w:rFonts w:ascii="Calibri" w:eastAsia="宋体" w:hAnsi="Calibri" w:cs="Times New Roman" w:hint="eastAsia"/>
                <w:color w:val="000000" w:themeColor="text1"/>
                <w:sz w:val="18"/>
                <w:szCs w:val="18"/>
              </w:rPr>
              <w:t>426*</w:t>
            </w:r>
            <w:r w:rsidRPr="001E0514">
              <w:rPr>
                <w:rFonts w:ascii="Calibri" w:eastAsia="宋体" w:hAnsi="Calibri" w:cs="Times New Roman" w:hint="eastAsia"/>
                <w:color w:val="000000" w:themeColor="text1"/>
                <w:sz w:val="18"/>
                <w:szCs w:val="18"/>
              </w:rPr>
              <w:t>宽</w:t>
            </w:r>
            <w:r w:rsidRPr="001E0514">
              <w:rPr>
                <w:rFonts w:ascii="Calibri" w:eastAsia="宋体" w:hAnsi="Calibri" w:cs="Times New Roman" w:hint="eastAsia"/>
                <w:color w:val="000000" w:themeColor="text1"/>
                <w:sz w:val="18"/>
                <w:szCs w:val="18"/>
              </w:rPr>
              <w:t>274mm</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5mm</w:t>
            </w:r>
            <w:r w:rsidRPr="001E0514">
              <w:rPr>
                <w:rFonts w:ascii="Calibri" w:eastAsia="宋体" w:hAnsi="Calibri" w:cs="Times New Roman" w:hint="eastAsia"/>
                <w:color w:val="000000" w:themeColor="text1"/>
                <w:sz w:val="18"/>
                <w:szCs w:val="18"/>
              </w:rPr>
              <w:t>）背板选用多层天然木皮横竖叠加，经高温热压一次成型；成型后背板为曲面，背板两侧包裹性强，两侧曲面不低于</w:t>
            </w:r>
            <w:r w:rsidRPr="001E0514">
              <w:rPr>
                <w:rFonts w:ascii="Calibri" w:eastAsia="宋体" w:hAnsi="Calibri" w:cs="Times New Roman" w:hint="eastAsia"/>
                <w:color w:val="000000" w:themeColor="text1"/>
                <w:sz w:val="18"/>
                <w:szCs w:val="18"/>
              </w:rPr>
              <w:t>R400</w:t>
            </w:r>
            <w:r w:rsidRPr="001E0514">
              <w:rPr>
                <w:rFonts w:ascii="Calibri" w:eastAsia="宋体" w:hAnsi="Calibri" w:cs="Times New Roman" w:hint="eastAsia"/>
                <w:color w:val="000000" w:themeColor="text1"/>
                <w:sz w:val="18"/>
                <w:szCs w:val="18"/>
              </w:rPr>
              <w:t>曲面；厚度≥</w:t>
            </w:r>
            <w:r w:rsidRPr="001E0514">
              <w:rPr>
                <w:rFonts w:ascii="Calibri" w:eastAsia="宋体" w:hAnsi="Calibri" w:cs="Times New Roman" w:hint="eastAsia"/>
                <w:color w:val="000000" w:themeColor="text1"/>
                <w:sz w:val="18"/>
                <w:szCs w:val="18"/>
              </w:rPr>
              <w:t>11mm</w:t>
            </w:r>
            <w:r w:rsidRPr="001E0514">
              <w:rPr>
                <w:rFonts w:ascii="Calibri" w:eastAsia="宋体" w:hAnsi="Calibri" w:cs="Times New Roman" w:hint="eastAsia"/>
                <w:color w:val="000000" w:themeColor="text1"/>
                <w:sz w:val="18"/>
                <w:szCs w:val="18"/>
              </w:rPr>
              <w:t>，饰面部分选用优质木皮饰面，纹理美观、打磨圆滑；表面采用环保油漆涂装，硬度高、耐磨性强、漆膜饱满，经三底两面喷涂，油漆漆膜涂层无剥落、露底、针孔、花斑、划痕等。所有板材均采用紧密设备开料，保证产品整体尺寸偏差不高于</w:t>
            </w:r>
            <w:r w:rsidRPr="001E0514">
              <w:rPr>
                <w:rFonts w:ascii="Calibri" w:eastAsia="宋体" w:hAnsi="Calibri" w:cs="Times New Roman" w:hint="eastAsia"/>
                <w:color w:val="000000" w:themeColor="text1"/>
                <w:sz w:val="18"/>
                <w:szCs w:val="18"/>
              </w:rPr>
              <w:t>5mm</w:t>
            </w:r>
            <w:r w:rsidRPr="001E0514">
              <w:rPr>
                <w:rFonts w:ascii="Calibri" w:eastAsia="宋体" w:hAnsi="Calibri" w:cs="Times New Roman" w:hint="eastAsia"/>
                <w:color w:val="000000" w:themeColor="text1"/>
                <w:sz w:val="18"/>
                <w:szCs w:val="18"/>
              </w:rPr>
              <w:t>，孔位均采用精密机械打孔，保证组装快捷，板材需保证无透胶、无凹陷、无压痕、无脱胶、无气泡、整体美观。</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7</w:t>
            </w:r>
            <w:r w:rsidRPr="001E0514">
              <w:rPr>
                <w:rFonts w:ascii="Calibri" w:eastAsia="宋体" w:hAnsi="Calibri" w:cs="Times New Roman" w:hint="eastAsia"/>
                <w:color w:val="000000" w:themeColor="text1"/>
                <w:sz w:val="18"/>
                <w:szCs w:val="18"/>
              </w:rPr>
              <w:t>、油漆有害物质限量，</w:t>
            </w:r>
            <w:r w:rsidRPr="001E0514">
              <w:rPr>
                <w:rFonts w:ascii="Calibri" w:eastAsia="宋体" w:hAnsi="Calibri" w:cs="Times New Roman" w:hint="eastAsia"/>
                <w:color w:val="000000" w:themeColor="text1"/>
                <w:sz w:val="18"/>
                <w:szCs w:val="18"/>
              </w:rPr>
              <w:t>V0C</w:t>
            </w:r>
            <w:r w:rsidRPr="001E0514">
              <w:rPr>
                <w:rFonts w:ascii="Calibri" w:eastAsia="宋体" w:hAnsi="Calibri" w:cs="Times New Roman" w:hint="eastAsia"/>
                <w:color w:val="000000" w:themeColor="text1"/>
                <w:sz w:val="18"/>
                <w:szCs w:val="18"/>
              </w:rPr>
              <w:t>含量</w:t>
            </w:r>
            <w:r w:rsidRPr="001E0514">
              <w:rPr>
                <w:rFonts w:ascii="宋体" w:eastAsia="宋体" w:hAnsi="宋体" w:cs="宋体" w:hint="eastAsia"/>
                <w:color w:val="000000" w:themeColor="text1"/>
                <w:kern w:val="0"/>
                <w:sz w:val="18"/>
                <w:szCs w:val="18"/>
                <w:lang w:bidi="ar"/>
              </w:rPr>
              <w:t>≤</w:t>
            </w:r>
            <w:r w:rsidRPr="001E0514">
              <w:rPr>
                <w:rFonts w:ascii="Calibri" w:eastAsia="宋体" w:hAnsi="Calibri" w:cs="Times New Roman" w:hint="eastAsia"/>
                <w:color w:val="000000" w:themeColor="text1"/>
                <w:sz w:val="18"/>
                <w:szCs w:val="18"/>
              </w:rPr>
              <w:t>100g/L</w:t>
            </w:r>
            <w:r w:rsidRPr="001E0514">
              <w:rPr>
                <w:rFonts w:ascii="Calibri" w:eastAsia="宋体" w:hAnsi="Calibri" w:cs="Times New Roman" w:hint="eastAsia"/>
                <w:color w:val="000000" w:themeColor="text1"/>
                <w:sz w:val="18"/>
                <w:szCs w:val="18"/>
              </w:rPr>
              <w:t>，甲醛含量</w:t>
            </w:r>
            <w:r w:rsidRPr="001E0514">
              <w:rPr>
                <w:rFonts w:ascii="宋体" w:eastAsia="宋体" w:hAnsi="宋体" w:cs="宋体" w:hint="eastAsia"/>
                <w:color w:val="000000" w:themeColor="text1"/>
                <w:kern w:val="0"/>
                <w:sz w:val="18"/>
                <w:szCs w:val="18"/>
                <w:lang w:bidi="ar"/>
              </w:rPr>
              <w:t>≤50mg/kg，</w:t>
            </w:r>
            <w:r w:rsidRPr="001E0514">
              <w:rPr>
                <w:rFonts w:ascii="Calibri" w:eastAsia="宋体" w:hAnsi="Calibri" w:cs="Times New Roman" w:hint="eastAsia"/>
                <w:color w:val="000000" w:themeColor="text1"/>
                <w:sz w:val="18"/>
                <w:szCs w:val="18"/>
              </w:rPr>
              <w:t>乙二醇醚及醚酯总和含量</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限乙二醇甲醚、乙二醇甲醚醋酸酯、乙二醇乙醚、乙二醇乙醚醋酸酯、乙二醇二甲醚、乙二醇二乙醚、二乙二醇二甲醚、三乙二醇二甲醚</w:t>
            </w:r>
            <w:r w:rsidRPr="001E0514">
              <w:rPr>
                <w:rFonts w:ascii="Calibri" w:eastAsia="宋体" w:hAnsi="Calibri" w:cs="Times New Roman" w:hint="eastAsia"/>
                <w:color w:val="000000" w:themeColor="text1"/>
                <w:sz w:val="18"/>
                <w:szCs w:val="18"/>
              </w:rPr>
              <w:t>)</w:t>
            </w:r>
            <w:r w:rsidRPr="001E0514">
              <w:rPr>
                <w:rFonts w:ascii="宋体" w:eastAsia="宋体" w:hAnsi="宋体" w:cs="宋体" w:hint="eastAsia"/>
                <w:color w:val="000000" w:themeColor="text1"/>
                <w:kern w:val="0"/>
                <w:sz w:val="18"/>
                <w:szCs w:val="18"/>
                <w:lang w:bidi="ar"/>
              </w:rPr>
              <w:t>≤</w:t>
            </w:r>
            <w:r w:rsidRPr="001E0514">
              <w:rPr>
                <w:rFonts w:ascii="Calibri" w:eastAsia="宋体" w:hAnsi="Calibri" w:cs="Times New Roman" w:hint="eastAsia"/>
                <w:color w:val="000000" w:themeColor="text1"/>
                <w:sz w:val="18"/>
                <w:szCs w:val="18"/>
              </w:rPr>
              <w:t>200mg/kg</w:t>
            </w:r>
            <w:r w:rsidRPr="001E0514">
              <w:rPr>
                <w:rFonts w:ascii="Calibri" w:eastAsia="宋体" w:hAnsi="Calibri" w:cs="Times New Roman" w:hint="eastAsia"/>
                <w:color w:val="000000" w:themeColor="text1"/>
                <w:sz w:val="18"/>
                <w:szCs w:val="18"/>
              </w:rPr>
              <w:t>，苯系物总和含量【限苯、甲苯、二甲苯</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含乙苯</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w:t>
            </w:r>
            <w:r w:rsidRPr="001E0514">
              <w:rPr>
                <w:rFonts w:ascii="宋体" w:eastAsia="宋体" w:hAnsi="宋体" w:cs="宋体" w:hint="eastAsia"/>
                <w:color w:val="000000" w:themeColor="text1"/>
                <w:kern w:val="0"/>
                <w:sz w:val="18"/>
                <w:szCs w:val="18"/>
                <w:lang w:bidi="ar"/>
              </w:rPr>
              <w:t>≤</w:t>
            </w:r>
            <w:r w:rsidRPr="001E0514">
              <w:rPr>
                <w:rFonts w:ascii="Calibri" w:eastAsia="宋体" w:hAnsi="Calibri" w:cs="Times New Roman" w:hint="eastAsia"/>
                <w:color w:val="000000" w:themeColor="text1"/>
                <w:sz w:val="18"/>
                <w:szCs w:val="18"/>
              </w:rPr>
              <w:t>150mg/kg</w:t>
            </w:r>
            <w:r w:rsidRPr="001E0514">
              <w:rPr>
                <w:rFonts w:ascii="Calibri" w:eastAsia="宋体" w:hAnsi="Calibri" w:cs="Times New Roman" w:hint="eastAsia"/>
                <w:color w:val="000000" w:themeColor="text1"/>
                <w:sz w:val="18"/>
                <w:szCs w:val="18"/>
              </w:rPr>
              <w:t>，烷基酚聚氧乙烯醚总和含量【限辛基酚聚氧乙烯醚</w:t>
            </w:r>
            <w:r w:rsidRPr="001E0514">
              <w:rPr>
                <w:rFonts w:ascii="Calibri" w:eastAsia="宋体" w:hAnsi="Calibri" w:cs="Times New Roman" w:hint="eastAsia"/>
                <w:color w:val="000000" w:themeColor="text1"/>
                <w:sz w:val="18"/>
                <w:szCs w:val="18"/>
              </w:rPr>
              <w:t>(0P</w:t>
            </w:r>
            <w:r w:rsidRPr="001E0514">
              <w:rPr>
                <w:rFonts w:ascii="Calibri" w:eastAsia="宋体" w:hAnsi="Calibri" w:cs="Times New Roman"/>
                <w:color w:val="000000" w:themeColor="text1"/>
                <w:sz w:val="18"/>
                <w:szCs w:val="18"/>
                <w:vertAlign w:val="subscript"/>
              </w:rPr>
              <w:t>n</w:t>
            </w:r>
            <w:r w:rsidRPr="001E0514">
              <w:rPr>
                <w:rFonts w:ascii="Calibri" w:eastAsia="宋体" w:hAnsi="Calibri" w:cs="Times New Roman" w:hint="eastAsia"/>
                <w:color w:val="000000" w:themeColor="text1"/>
                <w:sz w:val="18"/>
                <w:szCs w:val="18"/>
              </w:rPr>
              <w:t>E0)</w:t>
            </w:r>
            <w:r w:rsidRPr="001E0514">
              <w:rPr>
                <w:rFonts w:ascii="Calibri" w:eastAsia="宋体" w:hAnsi="Calibri" w:cs="Times New Roman" w:hint="eastAsia"/>
                <w:color w:val="000000" w:themeColor="text1"/>
                <w:sz w:val="18"/>
                <w:szCs w:val="18"/>
              </w:rPr>
              <w:t>和壬基酚聚氧乙烯醚</w:t>
            </w:r>
            <w:r w:rsidRPr="001E0514">
              <w:rPr>
                <w:rFonts w:ascii="Calibri" w:eastAsia="宋体" w:hAnsi="Calibri" w:cs="Times New Roman" w:hint="eastAsia"/>
                <w:color w:val="000000" w:themeColor="text1"/>
                <w:sz w:val="18"/>
                <w:szCs w:val="18"/>
              </w:rPr>
              <w:t>(NP</w:t>
            </w:r>
            <w:r w:rsidRPr="001E0514">
              <w:rPr>
                <w:rFonts w:ascii="Calibri" w:eastAsia="宋体" w:hAnsi="Calibri" w:cs="Times New Roman"/>
                <w:color w:val="000000" w:themeColor="text1"/>
                <w:sz w:val="18"/>
                <w:szCs w:val="18"/>
                <w:vertAlign w:val="subscript"/>
              </w:rPr>
              <w:t>n</w:t>
            </w:r>
            <w:r w:rsidRPr="001E0514">
              <w:rPr>
                <w:rFonts w:ascii="Calibri" w:eastAsia="宋体" w:hAnsi="Calibri" w:cs="Times New Roman" w:hint="eastAsia"/>
                <w:color w:val="000000" w:themeColor="text1"/>
                <w:sz w:val="18"/>
                <w:szCs w:val="18"/>
              </w:rPr>
              <w:t>EO)</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n=2~16</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1000mg/kg</w:t>
            </w:r>
            <w:r w:rsidRPr="001E0514">
              <w:rPr>
                <w:rFonts w:ascii="宋体" w:eastAsia="宋体" w:hAnsi="宋体" w:cs="宋体" w:hint="eastAsia"/>
                <w:b/>
                <w:color w:val="000000" w:themeColor="text1"/>
                <w:kern w:val="0"/>
                <w:sz w:val="18"/>
                <w:szCs w:val="18"/>
                <w:lang w:bidi="ar"/>
              </w:rPr>
              <w:t>（投标文件中提供由第三方检测机构出具的符合上述技术要求带有 CMA 或 CNAS 标识的检测报告复印件或扫描件，同时提供全国认证认可信息公共服务平台的该项检测报告查询截图）</w:t>
            </w:r>
          </w:p>
          <w:p w:rsidR="001E0514" w:rsidRPr="001E0514" w:rsidRDefault="001E0514" w:rsidP="001E0514">
            <w:pPr>
              <w:rPr>
                <w:rFonts w:ascii="宋体" w:eastAsia="宋体" w:hAnsi="宋体" w:cs="宋体"/>
                <w:color w:val="000000" w:themeColor="text1"/>
                <w:kern w:val="0"/>
                <w:sz w:val="18"/>
                <w:szCs w:val="18"/>
                <w:lang w:bidi="ar"/>
              </w:rPr>
            </w:pPr>
            <w:r w:rsidRPr="001E0514">
              <w:rPr>
                <w:rFonts w:ascii="Calibri" w:eastAsia="宋体" w:hAnsi="Calibri" w:cs="Times New Roman" w:hint="eastAsia"/>
                <w:color w:val="000000" w:themeColor="text1"/>
                <w:sz w:val="18"/>
                <w:szCs w:val="18"/>
              </w:rPr>
              <w:t>8</w:t>
            </w:r>
            <w:r w:rsidRPr="001E0514">
              <w:rPr>
                <w:rFonts w:ascii="Calibri" w:eastAsia="宋体" w:hAnsi="Calibri" w:cs="Times New Roman" w:hint="eastAsia"/>
                <w:color w:val="000000" w:themeColor="text1"/>
                <w:sz w:val="18"/>
                <w:szCs w:val="18"/>
              </w:rPr>
              <w:t>、支撑件：支撑件选用优质</w:t>
            </w:r>
            <w:r w:rsidRPr="001E0514">
              <w:rPr>
                <w:rFonts w:ascii="Calibri" w:eastAsia="宋体" w:hAnsi="Calibri" w:cs="Times New Roman" w:hint="eastAsia"/>
                <w:color w:val="000000" w:themeColor="text1"/>
                <w:sz w:val="18"/>
                <w:szCs w:val="18"/>
              </w:rPr>
              <w:t>PP</w:t>
            </w:r>
            <w:r w:rsidRPr="001E0514">
              <w:rPr>
                <w:rFonts w:ascii="Calibri" w:eastAsia="宋体" w:hAnsi="Calibri" w:cs="Times New Roman" w:hint="eastAsia"/>
                <w:color w:val="000000" w:themeColor="text1"/>
                <w:sz w:val="18"/>
                <w:szCs w:val="18"/>
              </w:rPr>
              <w:t>全新材料</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玻纤制作而成，环保、强度高、无污染，严格选用可重复使用</w:t>
            </w:r>
            <w:r w:rsidRPr="001E0514">
              <w:rPr>
                <w:rFonts w:ascii="Calibri" w:eastAsia="宋体" w:hAnsi="Calibri" w:cs="Times New Roman" w:hint="eastAsia"/>
                <w:color w:val="000000" w:themeColor="text1"/>
                <w:sz w:val="18"/>
                <w:szCs w:val="18"/>
              </w:rPr>
              <w:t>PP</w:t>
            </w:r>
            <w:r w:rsidRPr="001E0514">
              <w:rPr>
                <w:rFonts w:ascii="Calibri" w:eastAsia="宋体" w:hAnsi="Calibri" w:cs="Times New Roman" w:hint="eastAsia"/>
                <w:color w:val="000000" w:themeColor="text1"/>
                <w:sz w:val="18"/>
                <w:szCs w:val="18"/>
              </w:rPr>
              <w:t>全新材料，支撑件分为坐板支架、靠背支架经榫卯工艺及配件铆合固定，坐板支架不低于</w:t>
            </w:r>
            <w:r w:rsidRPr="001E0514">
              <w:rPr>
                <w:rFonts w:ascii="Calibri" w:eastAsia="宋体" w:hAnsi="Calibri" w:cs="Times New Roman" w:hint="eastAsia"/>
                <w:color w:val="000000" w:themeColor="text1"/>
                <w:sz w:val="18"/>
                <w:szCs w:val="18"/>
              </w:rPr>
              <w:t>100</w:t>
            </w:r>
            <w:r w:rsidRPr="001E0514">
              <w:rPr>
                <w:rFonts w:ascii="Calibri" w:eastAsia="宋体" w:hAnsi="Calibri" w:cs="Times New Roman" w:hint="eastAsia"/>
                <w:color w:val="000000" w:themeColor="text1"/>
                <w:sz w:val="18"/>
                <w:szCs w:val="18"/>
              </w:rPr>
              <w:t>°，靠背支架不低于</w:t>
            </w:r>
            <w:r w:rsidRPr="001E0514">
              <w:rPr>
                <w:rFonts w:ascii="Calibri" w:eastAsia="宋体" w:hAnsi="Calibri" w:cs="Times New Roman" w:hint="eastAsia"/>
                <w:color w:val="000000" w:themeColor="text1"/>
                <w:sz w:val="18"/>
                <w:szCs w:val="18"/>
              </w:rPr>
              <w:t>90</w:t>
            </w:r>
            <w:r w:rsidRPr="001E0514">
              <w:rPr>
                <w:rFonts w:ascii="Calibri" w:eastAsia="宋体" w:hAnsi="Calibri" w:cs="Times New Roman" w:hint="eastAsia"/>
                <w:color w:val="000000" w:themeColor="text1"/>
                <w:sz w:val="18"/>
                <w:szCs w:val="18"/>
              </w:rPr>
              <w:t>°，坐背支架铆合固定后，背部呈现出不低于</w:t>
            </w:r>
            <w:r w:rsidRPr="001E0514">
              <w:rPr>
                <w:rFonts w:ascii="Calibri" w:eastAsia="宋体" w:hAnsi="Calibri" w:cs="Times New Roman" w:hint="eastAsia"/>
                <w:color w:val="000000" w:themeColor="text1"/>
                <w:sz w:val="18"/>
                <w:szCs w:val="18"/>
              </w:rPr>
              <w:t>8cm</w:t>
            </w:r>
            <w:r w:rsidRPr="001E0514">
              <w:rPr>
                <w:rFonts w:ascii="Calibri" w:eastAsia="宋体" w:hAnsi="Calibri" w:cs="Times New Roman" w:hint="eastAsia"/>
                <w:color w:val="000000" w:themeColor="text1"/>
                <w:sz w:val="18"/>
                <w:szCs w:val="18"/>
              </w:rPr>
              <w:t>长</w:t>
            </w:r>
            <w:r w:rsidRPr="001E0514">
              <w:rPr>
                <w:rFonts w:ascii="Calibri" w:eastAsia="宋体" w:hAnsi="Calibri" w:cs="Times New Roman" w:hint="eastAsia"/>
                <w:color w:val="000000" w:themeColor="text1"/>
                <w:sz w:val="18"/>
                <w:szCs w:val="18"/>
              </w:rPr>
              <w:t>3cm</w:t>
            </w:r>
            <w:r w:rsidRPr="001E0514">
              <w:rPr>
                <w:rFonts w:ascii="Calibri" w:eastAsia="宋体" w:hAnsi="Calibri" w:cs="Times New Roman" w:hint="eastAsia"/>
                <w:color w:val="000000" w:themeColor="text1"/>
                <w:sz w:val="18"/>
                <w:szCs w:val="18"/>
              </w:rPr>
              <w:t>深的拉手空隙，空隙光滑不刺手，空隙便于拿起方便椅子的移动或堆叠；符合人体工学。</w:t>
            </w:r>
          </w:p>
          <w:p w:rsidR="001E0514" w:rsidRPr="001E0514" w:rsidRDefault="001E0514" w:rsidP="001E0514">
            <w:pPr>
              <w:rPr>
                <w:rFonts w:ascii="Calibri" w:eastAsia="宋体" w:hAnsi="Calibri" w:cs="Times New Roman"/>
                <w:b/>
                <w:color w:val="000000" w:themeColor="text1"/>
                <w:szCs w:val="24"/>
              </w:rPr>
            </w:pP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9</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pp</w:t>
            </w:r>
            <w:r w:rsidRPr="001E0514">
              <w:rPr>
                <w:rFonts w:ascii="Calibri" w:eastAsia="宋体" w:hAnsi="Calibri" w:cs="Times New Roman" w:hint="eastAsia"/>
                <w:color w:val="000000" w:themeColor="text1"/>
                <w:sz w:val="18"/>
                <w:szCs w:val="18"/>
              </w:rPr>
              <w:t>塑料有害物质限量：重金属可溶性铅≤</w:t>
            </w:r>
            <w:r w:rsidRPr="001E0514">
              <w:rPr>
                <w:rFonts w:ascii="Calibri" w:eastAsia="宋体" w:hAnsi="Calibri" w:cs="Times New Roman" w:hint="eastAsia"/>
                <w:color w:val="000000" w:themeColor="text1"/>
                <w:sz w:val="18"/>
                <w:szCs w:val="18"/>
              </w:rPr>
              <w:t>90mg/kg,</w:t>
            </w:r>
            <w:r w:rsidRPr="001E0514">
              <w:rPr>
                <w:rFonts w:ascii="Calibri" w:eastAsia="宋体" w:hAnsi="Calibri" w:cs="Times New Roman" w:hint="eastAsia"/>
                <w:color w:val="000000" w:themeColor="text1"/>
                <w:sz w:val="18"/>
                <w:szCs w:val="18"/>
              </w:rPr>
              <w:t>可溶性镉≤</w:t>
            </w:r>
            <w:r w:rsidRPr="001E0514">
              <w:rPr>
                <w:rFonts w:ascii="Calibri" w:eastAsia="宋体" w:hAnsi="Calibri" w:cs="Times New Roman" w:hint="eastAsia"/>
                <w:color w:val="000000" w:themeColor="text1"/>
                <w:sz w:val="18"/>
                <w:szCs w:val="18"/>
              </w:rPr>
              <w:t>75mg/kg,</w:t>
            </w:r>
            <w:r w:rsidRPr="001E0514">
              <w:rPr>
                <w:rFonts w:ascii="Calibri" w:eastAsia="宋体" w:hAnsi="Calibri" w:cs="Times New Roman" w:hint="eastAsia"/>
                <w:color w:val="000000" w:themeColor="text1"/>
                <w:sz w:val="18"/>
                <w:szCs w:val="18"/>
              </w:rPr>
              <w:t>可溶性铬≤</w:t>
            </w:r>
            <w:r w:rsidRPr="001E0514">
              <w:rPr>
                <w:rFonts w:ascii="Calibri" w:eastAsia="宋体" w:hAnsi="Calibri" w:cs="Times New Roman" w:hint="eastAsia"/>
                <w:color w:val="000000" w:themeColor="text1"/>
                <w:sz w:val="18"/>
                <w:szCs w:val="18"/>
              </w:rPr>
              <w:t>60mg/kg,</w:t>
            </w:r>
            <w:r w:rsidRPr="001E0514">
              <w:rPr>
                <w:rFonts w:ascii="Calibri" w:eastAsia="宋体" w:hAnsi="Calibri" w:cs="Times New Roman" w:hint="eastAsia"/>
                <w:color w:val="000000" w:themeColor="text1"/>
                <w:sz w:val="18"/>
                <w:szCs w:val="18"/>
              </w:rPr>
              <w:t>可溶性汞≤</w:t>
            </w:r>
            <w:r w:rsidRPr="001E0514">
              <w:rPr>
                <w:rFonts w:ascii="Calibri" w:eastAsia="宋体" w:hAnsi="Calibri" w:cs="Times New Roman" w:hint="eastAsia"/>
                <w:color w:val="000000" w:themeColor="text1"/>
                <w:sz w:val="18"/>
                <w:szCs w:val="18"/>
              </w:rPr>
              <w:t>60;</w:t>
            </w:r>
            <w:r w:rsidRPr="001E0514">
              <w:rPr>
                <w:rFonts w:ascii="Calibri" w:eastAsia="宋体" w:hAnsi="Calibri" w:cs="Times New Roman" w:hint="eastAsia"/>
                <w:color w:val="000000" w:themeColor="text1"/>
                <w:sz w:val="18"/>
                <w:szCs w:val="18"/>
              </w:rPr>
              <w:t>多环芳烃</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苯并</w:t>
            </w:r>
            <w:r w:rsidRPr="001E0514">
              <w:rPr>
                <w:rFonts w:ascii="Calibri" w:eastAsia="宋体" w:hAnsi="Calibri" w:cs="Times New Roman" w:hint="eastAsia"/>
                <w:color w:val="000000" w:themeColor="text1"/>
                <w:sz w:val="18"/>
                <w:szCs w:val="18"/>
              </w:rPr>
              <w:t>[a]</w:t>
            </w:r>
            <w:r w:rsidRPr="001E0514">
              <w:rPr>
                <w:rFonts w:ascii="Calibri" w:eastAsia="宋体" w:hAnsi="Calibri" w:cs="Times New Roman" w:hint="eastAsia"/>
                <w:color w:val="000000" w:themeColor="text1"/>
                <w:sz w:val="18"/>
                <w:szCs w:val="18"/>
              </w:rPr>
              <w:t>芘≤</w:t>
            </w:r>
            <w:r w:rsidRPr="001E0514">
              <w:rPr>
                <w:rFonts w:ascii="Calibri" w:eastAsia="宋体" w:hAnsi="Calibri" w:cs="Times New Roman" w:hint="eastAsia"/>
                <w:color w:val="000000" w:themeColor="text1"/>
                <w:sz w:val="18"/>
                <w:szCs w:val="18"/>
              </w:rPr>
              <w:t>1.0mg/kg,16</w:t>
            </w:r>
            <w:r w:rsidRPr="001E0514">
              <w:rPr>
                <w:rFonts w:ascii="Calibri" w:eastAsia="宋体" w:hAnsi="Calibri" w:cs="Times New Roman" w:hint="eastAsia"/>
                <w:color w:val="000000" w:themeColor="text1"/>
                <w:sz w:val="18"/>
                <w:szCs w:val="18"/>
              </w:rPr>
              <w:t>种多环芳烃</w:t>
            </w:r>
            <w:r w:rsidRPr="001E0514">
              <w:rPr>
                <w:rFonts w:ascii="Calibri" w:eastAsia="宋体" w:hAnsi="Calibri" w:cs="Times New Roman" w:hint="eastAsia"/>
                <w:color w:val="000000" w:themeColor="text1"/>
                <w:sz w:val="18"/>
                <w:szCs w:val="18"/>
              </w:rPr>
              <w:t>(PAH)</w:t>
            </w:r>
            <w:r w:rsidRPr="001E0514">
              <w:rPr>
                <w:rFonts w:ascii="Calibri" w:eastAsia="宋体" w:hAnsi="Calibri" w:cs="Times New Roman" w:hint="eastAsia"/>
                <w:color w:val="000000" w:themeColor="text1"/>
                <w:sz w:val="18"/>
                <w:szCs w:val="18"/>
              </w:rPr>
              <w:t>总量≤</w:t>
            </w:r>
            <w:r w:rsidRPr="001E0514">
              <w:rPr>
                <w:rFonts w:ascii="Calibri" w:eastAsia="宋体" w:hAnsi="Calibri" w:cs="Times New Roman" w:hint="eastAsia"/>
                <w:color w:val="000000" w:themeColor="text1"/>
                <w:sz w:val="18"/>
                <w:szCs w:val="18"/>
              </w:rPr>
              <w:t>10mg/kg;</w:t>
            </w:r>
            <w:r w:rsidRPr="001E0514">
              <w:rPr>
                <w:rFonts w:ascii="Calibri" w:eastAsia="宋体" w:hAnsi="Calibri" w:cs="Times New Roman" w:hint="eastAsia"/>
                <w:color w:val="000000" w:themeColor="text1"/>
                <w:sz w:val="18"/>
                <w:szCs w:val="18"/>
              </w:rPr>
              <w:t>多溴联苯</w:t>
            </w:r>
            <w:r w:rsidRPr="001E0514">
              <w:rPr>
                <w:rFonts w:ascii="Calibri" w:eastAsia="宋体" w:hAnsi="Calibri" w:cs="Times New Roman" w:hint="eastAsia"/>
                <w:color w:val="000000" w:themeColor="text1"/>
                <w:sz w:val="18"/>
                <w:szCs w:val="18"/>
              </w:rPr>
              <w:t>(PBB)</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1000mg/kg,</w:t>
            </w:r>
            <w:r w:rsidRPr="001E0514">
              <w:rPr>
                <w:rFonts w:ascii="Calibri" w:eastAsia="宋体" w:hAnsi="Calibri" w:cs="Times New Roman" w:hint="eastAsia"/>
                <w:color w:val="000000" w:themeColor="text1"/>
                <w:sz w:val="18"/>
                <w:szCs w:val="18"/>
              </w:rPr>
              <w:t>多溴二苯醚</w:t>
            </w:r>
            <w:r w:rsidRPr="001E0514">
              <w:rPr>
                <w:rFonts w:ascii="Calibri" w:eastAsia="宋体" w:hAnsi="Calibri" w:cs="Times New Roman" w:hint="eastAsia"/>
                <w:color w:val="000000" w:themeColor="text1"/>
                <w:sz w:val="18"/>
                <w:szCs w:val="18"/>
              </w:rPr>
              <w:t>(PBDE)</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1000mg/kg</w:t>
            </w:r>
            <w:r w:rsidRPr="001E0514">
              <w:rPr>
                <w:rFonts w:ascii="宋体" w:eastAsia="宋体" w:hAnsi="宋体" w:cs="宋体" w:hint="eastAsia"/>
                <w:b/>
                <w:color w:val="000000" w:themeColor="text1"/>
                <w:kern w:val="0"/>
                <w:sz w:val="18"/>
                <w:szCs w:val="18"/>
                <w:lang w:bidi="ar"/>
              </w:rPr>
              <w:t>（投标文件中提供由第三方检测机构出具的符合上述技术要求带有 CMA 或 CNAS 标识的检测报告复印件或扫描件，同时提供全国认证认可信息公共服务平台的该项检测报告查询截图）</w:t>
            </w:r>
          </w:p>
          <w:p w:rsidR="001E0514" w:rsidRPr="001E0514" w:rsidRDefault="001E0514" w:rsidP="001E0514">
            <w:pPr>
              <w:rPr>
                <w:rFonts w:ascii="宋体" w:eastAsia="宋体" w:hAnsi="宋体" w:cs="宋体"/>
                <w:color w:val="000000" w:themeColor="text1"/>
                <w:kern w:val="0"/>
                <w:sz w:val="18"/>
                <w:szCs w:val="18"/>
                <w:lang w:bidi="ar"/>
              </w:rPr>
            </w:pPr>
            <w:r w:rsidRPr="001E0514">
              <w:rPr>
                <w:rFonts w:ascii="Calibri" w:eastAsia="宋体" w:hAnsi="Calibri" w:cs="Times New Roman" w:hint="eastAsia"/>
                <w:color w:val="000000" w:themeColor="text1"/>
                <w:sz w:val="18"/>
                <w:szCs w:val="18"/>
              </w:rPr>
              <w:t>10</w:t>
            </w:r>
            <w:r w:rsidRPr="001E0514">
              <w:rPr>
                <w:rFonts w:ascii="Calibri" w:eastAsia="宋体" w:hAnsi="Calibri" w:cs="Times New Roman" w:hint="eastAsia"/>
                <w:color w:val="000000" w:themeColor="text1"/>
                <w:sz w:val="18"/>
                <w:szCs w:val="18"/>
              </w:rPr>
              <w:t>、设计：椅子坐板及靠背为曲面设计，坐感舒适，包裹性强，符合人体工学概念。外观简约时尚，工艺为原创设计，杜绝仿冒伪劣产品。</w:t>
            </w:r>
            <w:r w:rsidRPr="001E0514">
              <w:rPr>
                <w:rFonts w:ascii="Calibri" w:eastAsia="宋体" w:hAnsi="Calibri" w:cs="Times New Roman" w:hint="eastAsia"/>
                <w:color w:val="000000" w:themeColor="text1"/>
                <w:sz w:val="18"/>
                <w:szCs w:val="1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lastRenderedPageBreak/>
              <w:t>1484位</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lastRenderedPageBreak/>
              <w:t>3</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成品木质花池柜</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规格：W1200*D400*H1000(mm)*36组</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5mm</w:t>
            </w:r>
            <w:r w:rsidRPr="001E0514">
              <w:rPr>
                <w:rFonts w:ascii="Calibri" w:eastAsia="宋体" w:hAnsi="Calibri" w:cs="Times New Roman" w:hint="eastAsia"/>
                <w:color w:val="000000" w:themeColor="text1"/>
                <w:sz w:val="18"/>
                <w:szCs w:val="18"/>
              </w:rPr>
              <w:t>）</w:t>
            </w:r>
          </w:p>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1、主材：采用≥18mm厚多层实木板；                                                                 2、柜脚：采用100mm</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5mm</w:t>
            </w:r>
            <w:r w:rsidRPr="001E0514">
              <w:rPr>
                <w:rFonts w:ascii="Calibri" w:eastAsia="宋体" w:hAnsi="Calibri" w:cs="Times New Roman" w:hint="eastAsia"/>
                <w:color w:val="000000" w:themeColor="text1"/>
                <w:sz w:val="18"/>
                <w:szCs w:val="18"/>
              </w:rPr>
              <w:t>）</w:t>
            </w:r>
            <w:r w:rsidRPr="001E0514">
              <w:rPr>
                <w:rFonts w:ascii="宋体" w:eastAsia="宋体" w:hAnsi="宋体" w:cs="宋体" w:hint="eastAsia"/>
                <w:color w:val="000000" w:themeColor="text1"/>
                <w:kern w:val="0"/>
                <w:sz w:val="18"/>
                <w:szCs w:val="18"/>
                <w:lang w:bidi="ar"/>
              </w:rPr>
              <w:t>高≥1.2mm厚不锈钢。</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43.20㎡</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4</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方形餐桌</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规格：W1300*D700*H750(mm)</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5mm</w:t>
            </w:r>
            <w:r w:rsidRPr="001E0514">
              <w:rPr>
                <w:rFonts w:ascii="Calibri" w:eastAsia="宋体" w:hAnsi="Calibri" w:cs="Times New Roman" w:hint="eastAsia"/>
                <w:color w:val="000000" w:themeColor="text1"/>
                <w:sz w:val="18"/>
                <w:szCs w:val="18"/>
              </w:rPr>
              <w:t>）</w:t>
            </w:r>
          </w:p>
          <w:p w:rsidR="001E0514" w:rsidRPr="001E0514" w:rsidRDefault="001E0514" w:rsidP="001E0514">
            <w:pPr>
              <w:widowControl/>
              <w:jc w:val="left"/>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 xml:space="preserve">1、基材：需采用品牌 E0 级刨花板，甲醛释放量≤0.3mg/100g。 </w:t>
            </w:r>
          </w:p>
          <w:p w:rsidR="001E0514" w:rsidRPr="001E0514" w:rsidRDefault="001E0514" w:rsidP="001E0514">
            <w:pPr>
              <w:widowControl/>
              <w:jc w:val="left"/>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 xml:space="preserve">2、面材：需采用防火板饰面，耐污性强，耐刮、耐磨、耐腐蚀、 耐高温，硬度≥3H； </w:t>
            </w:r>
          </w:p>
          <w:p w:rsidR="001E0514" w:rsidRPr="001E0514" w:rsidRDefault="001E0514" w:rsidP="001E0514">
            <w:pPr>
              <w:widowControl/>
              <w:jc w:val="left"/>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lastRenderedPageBreak/>
              <w:t xml:space="preserve">3、封边：需采用优质厚 PVC 封边带，厚度≥2mm； </w:t>
            </w:r>
          </w:p>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4、配件：优质不锈钢。</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lastRenderedPageBreak/>
              <w:t>6张</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lastRenderedPageBreak/>
              <w:t>5</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卡座沙发</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1、规格：W1200*D600*H1050（mm)</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5mm</w:t>
            </w:r>
            <w:r w:rsidRPr="001E0514">
              <w:rPr>
                <w:rFonts w:ascii="Calibri" w:eastAsia="宋体" w:hAnsi="Calibri" w:cs="Times New Roman" w:hint="eastAsia"/>
                <w:color w:val="000000" w:themeColor="text1"/>
                <w:sz w:val="18"/>
                <w:szCs w:val="18"/>
              </w:rPr>
              <w:t>）</w:t>
            </w:r>
          </w:p>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2、软包：采用优质高回弹密度海绵填充，不含氟氨化合物，无甲醛及二甲苯等异味，使用无苯胶粘粘接，圆润厚实，软硬适中，回弹性好，表面涂有防止老化变形的保护膜；卡座面料采用优质PU皮饰面，耐刮耐磨，易清洁卫生；</w:t>
            </w:r>
            <w:r w:rsidRPr="001E0514">
              <w:rPr>
                <w:rFonts w:ascii="宋体" w:eastAsia="宋体" w:hAnsi="宋体" w:cs="宋体" w:hint="eastAsia"/>
                <w:color w:val="000000" w:themeColor="text1"/>
                <w:kern w:val="0"/>
                <w:sz w:val="18"/>
                <w:szCs w:val="18"/>
                <w:lang w:bidi="ar"/>
              </w:rPr>
              <w:br/>
              <w:t>3、沙发结构框架：采用实木多层板基材，厚度≧15mm,充分保证产品结构稳固性，饰面防火板，耐刮耐磨、耐高温、抗渗透、色泽鲜艳、结构强度高、稳定性强、易清洁。沙发框架结构打底：高弹力弹簧同编织方法处理。</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12个</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6</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 xml:space="preserve">定制调料柜 </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1、定制规格：W2900*D600*H1050 (mm)  （±5</w:t>
            </w:r>
            <w:r w:rsidRPr="001E0514">
              <w:rPr>
                <w:rFonts w:ascii="Calibri" w:eastAsia="宋体" w:hAnsi="Calibri" w:cs="Times New Roman" w:hint="eastAsia"/>
                <w:color w:val="000000" w:themeColor="text1"/>
                <w:szCs w:val="21"/>
              </w:rPr>
              <w:t>mm</w:t>
            </w:r>
            <w:r w:rsidRPr="001E0514">
              <w:rPr>
                <w:rFonts w:ascii="宋体" w:eastAsia="宋体" w:hAnsi="宋体" w:cs="宋体" w:hint="eastAsia"/>
                <w:color w:val="000000" w:themeColor="text1"/>
                <w:kern w:val="0"/>
                <w:sz w:val="18"/>
                <w:szCs w:val="18"/>
                <w:lang w:bidi="ar"/>
              </w:rPr>
              <w:t xml:space="preserve">) </w:t>
            </w:r>
          </w:p>
          <w:p w:rsidR="001E0514" w:rsidRPr="001E0514" w:rsidRDefault="001E0514" w:rsidP="001E0514">
            <w:pPr>
              <w:widowControl/>
              <w:jc w:val="left"/>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2、含15mm厚白色石英石台面</w:t>
            </w:r>
          </w:p>
          <w:p w:rsidR="001E0514" w:rsidRPr="001E0514" w:rsidRDefault="001E0514" w:rsidP="001E0514">
            <w:pPr>
              <w:widowControl/>
              <w:jc w:val="left"/>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3、基材:采用优质E0级生态实木多层板,侧板及层板≥25mm厚,背板≥16mm厚;板材经防潮、防虫、防腐处理,强度高、刚性好、不变形,各种物理、化学性能指标均达到国际相关标准。</w:t>
            </w:r>
            <w:r w:rsidRPr="001E0514">
              <w:rPr>
                <w:rFonts w:ascii="宋体" w:eastAsia="宋体" w:hAnsi="宋体" w:cs="宋体" w:hint="eastAsia"/>
                <w:color w:val="000000" w:themeColor="text1"/>
                <w:kern w:val="0"/>
                <w:sz w:val="18"/>
                <w:szCs w:val="18"/>
                <w:lang w:bidi="ar"/>
              </w:rPr>
              <w:br/>
              <w:t>4、面材:双面高端耐磨、耐划痕、耐酸碱、耐烫、耐污染三胺饰面;</w:t>
            </w:r>
            <w:r w:rsidRPr="001E0514">
              <w:rPr>
                <w:rFonts w:ascii="宋体" w:eastAsia="宋体" w:hAnsi="宋体" w:cs="宋体" w:hint="eastAsia"/>
                <w:color w:val="000000" w:themeColor="text1"/>
                <w:kern w:val="0"/>
                <w:sz w:val="18"/>
                <w:szCs w:val="18"/>
                <w:lang w:bidi="ar"/>
              </w:rPr>
              <w:br/>
              <w:t>5、封边:采用优质PVC封边带,先进封边机封边工艺;</w:t>
            </w:r>
            <w:r w:rsidRPr="001E0514">
              <w:rPr>
                <w:rFonts w:ascii="宋体" w:eastAsia="宋体" w:hAnsi="宋体" w:cs="宋体" w:hint="eastAsia"/>
                <w:color w:val="000000" w:themeColor="text1"/>
                <w:kern w:val="0"/>
                <w:sz w:val="18"/>
                <w:szCs w:val="18"/>
                <w:lang w:bidi="ar"/>
              </w:rPr>
              <w:br/>
              <w:t>6、优质五金配件。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2.9米</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7</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定制装饰储物柜</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 xml:space="preserve">规格:W7340*D320*H2200（mm) </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5mm</w:t>
            </w:r>
            <w:r w:rsidRPr="001E0514">
              <w:rPr>
                <w:rFonts w:ascii="Calibri" w:eastAsia="宋体" w:hAnsi="Calibri" w:cs="Times New Roman" w:hint="eastAsia"/>
                <w:color w:val="000000" w:themeColor="text1"/>
                <w:sz w:val="18"/>
                <w:szCs w:val="18"/>
              </w:rPr>
              <w:t>）</w:t>
            </w:r>
            <w:r w:rsidRPr="001E0514">
              <w:rPr>
                <w:rFonts w:ascii="宋体" w:eastAsia="宋体" w:hAnsi="宋体" w:cs="宋体" w:hint="eastAsia"/>
                <w:color w:val="000000" w:themeColor="text1"/>
                <w:kern w:val="0"/>
                <w:sz w:val="18"/>
                <w:szCs w:val="18"/>
                <w:lang w:bidi="ar"/>
              </w:rPr>
              <w:br/>
              <w:t>1、基材:采用优质E0级生态实木多层板,侧板及层板≥25mm厚,背板≥16mm厚;板材经防潮、防虫、防腐处理,强度高、刚性好、不变形,各种物理、化学性能指标均达到相关标准。</w:t>
            </w:r>
            <w:r w:rsidRPr="001E0514">
              <w:rPr>
                <w:rFonts w:ascii="宋体" w:eastAsia="宋体" w:hAnsi="宋体" w:cs="宋体" w:hint="eastAsia"/>
                <w:color w:val="000000" w:themeColor="text1"/>
                <w:kern w:val="0"/>
                <w:sz w:val="18"/>
                <w:szCs w:val="18"/>
                <w:lang w:bidi="ar"/>
              </w:rPr>
              <w:br/>
              <w:t>2、面材:双面高端耐磨、耐划痕、耐酸碱、耐烫、耐污染三胺饰面;</w:t>
            </w:r>
            <w:r w:rsidRPr="001E0514">
              <w:rPr>
                <w:rFonts w:ascii="宋体" w:eastAsia="宋体" w:hAnsi="宋体" w:cs="宋体" w:hint="eastAsia"/>
                <w:color w:val="000000" w:themeColor="text1"/>
                <w:kern w:val="0"/>
                <w:sz w:val="18"/>
                <w:szCs w:val="18"/>
                <w:lang w:bidi="ar"/>
              </w:rPr>
              <w:br/>
              <w:t>3、封边:采用优质PVC封边带,先进封边机封边工艺;</w:t>
            </w:r>
            <w:r w:rsidRPr="001E0514">
              <w:rPr>
                <w:rFonts w:ascii="宋体" w:eastAsia="宋体" w:hAnsi="宋体" w:cs="宋体" w:hint="eastAsia"/>
                <w:color w:val="000000" w:themeColor="text1"/>
                <w:kern w:val="0"/>
                <w:sz w:val="18"/>
                <w:szCs w:val="18"/>
                <w:lang w:bidi="ar"/>
              </w:rPr>
              <w:br/>
              <w:t>4、优质五金配件。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16.15㎡</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8</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定制阅读桌1</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 xml:space="preserve">1、规格：W2200*D1000*H750(mm) </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5mm</w:t>
            </w:r>
            <w:r w:rsidRPr="001E0514">
              <w:rPr>
                <w:rFonts w:ascii="Calibri" w:eastAsia="宋体" w:hAnsi="Calibri" w:cs="Times New Roman" w:hint="eastAsia"/>
                <w:color w:val="000000" w:themeColor="text1"/>
                <w:sz w:val="18"/>
                <w:szCs w:val="18"/>
              </w:rPr>
              <w:t>）</w:t>
            </w:r>
            <w:r w:rsidRPr="001E0514">
              <w:rPr>
                <w:rFonts w:ascii="宋体" w:eastAsia="宋体" w:hAnsi="宋体" w:cs="宋体" w:hint="eastAsia"/>
                <w:color w:val="000000" w:themeColor="text1"/>
                <w:kern w:val="0"/>
                <w:sz w:val="18"/>
                <w:szCs w:val="18"/>
                <w:lang w:bidi="ar"/>
              </w:rPr>
              <w:t xml:space="preserve">     </w:t>
            </w:r>
            <w:r w:rsidRPr="001E0514">
              <w:rPr>
                <w:rFonts w:ascii="宋体" w:eastAsia="宋体" w:hAnsi="宋体" w:cs="宋体" w:hint="eastAsia"/>
                <w:color w:val="000000" w:themeColor="text1"/>
                <w:kern w:val="0"/>
                <w:sz w:val="18"/>
                <w:szCs w:val="18"/>
                <w:lang w:bidi="ar"/>
              </w:rPr>
              <w:br/>
              <w:t>2、基材：采用</w:t>
            </w:r>
            <w:r w:rsidRPr="001E0514">
              <w:rPr>
                <w:rFonts w:ascii="Calibri" w:eastAsia="宋体" w:hAnsi="Calibri" w:cs="Times New Roman" w:hint="eastAsia"/>
                <w:color w:val="000000" w:themeColor="text1"/>
                <w:sz w:val="18"/>
                <w:szCs w:val="18"/>
              </w:rPr>
              <w:t>≥</w:t>
            </w:r>
            <w:r w:rsidRPr="001E0514">
              <w:rPr>
                <w:rFonts w:ascii="宋体" w:eastAsia="宋体" w:hAnsi="宋体" w:cs="宋体" w:hint="eastAsia"/>
                <w:color w:val="000000" w:themeColor="text1"/>
                <w:kern w:val="0"/>
                <w:sz w:val="18"/>
                <w:szCs w:val="18"/>
                <w:lang w:bidi="ar"/>
              </w:rPr>
              <w:t>25mm优质三聚氰胺饰面刨花板，无干花、湿花，无污斑，无表面划痕，无表面压痕，无鼓包，静曲强度≥20MPa，弹性模量≥3000MPa，2h吸水厚度膨胀率≤6%，含水率3%～8%，板边握螺钉力≥1000N，板面握螺钉力≥1300N，密度≥0.76g/cm³，表面耐香烟灼烧达到4级以上，表面耐污染腐蚀达到4级以上，甲醛释放量≤0.05mg/m³，总挥发性有机化合物≤20</w:t>
            </w:r>
            <w:r w:rsidRPr="001E0514">
              <w:rPr>
                <w:rFonts w:ascii="MS Mincho" w:eastAsia="MS Mincho" w:hAnsi="MS Mincho" w:cs="MS Mincho" w:hint="eastAsia"/>
                <w:color w:val="000000" w:themeColor="text1"/>
                <w:sz w:val="18"/>
                <w:szCs w:val="18"/>
                <w:lang w:bidi="ar"/>
              </w:rPr>
              <w:t>㎍</w:t>
            </w:r>
            <w:r w:rsidRPr="001E0514">
              <w:rPr>
                <w:rFonts w:ascii="宋体" w:eastAsia="宋体" w:hAnsi="宋体" w:cs="宋体" w:hint="eastAsia"/>
                <w:color w:val="000000" w:themeColor="text1"/>
                <w:kern w:val="0"/>
                <w:sz w:val="18"/>
                <w:szCs w:val="18"/>
                <w:lang w:bidi="ar"/>
              </w:rPr>
              <w:t>/m³，防霉菌等级0级或1级。</w:t>
            </w:r>
            <w:r w:rsidRPr="001E0514">
              <w:rPr>
                <w:rFonts w:ascii="宋体" w:eastAsia="宋体" w:hAnsi="宋体" w:cs="宋体" w:hint="eastAsia"/>
                <w:color w:val="000000" w:themeColor="text1"/>
                <w:kern w:val="0"/>
                <w:sz w:val="18"/>
                <w:szCs w:val="18"/>
                <w:lang w:bidi="ar"/>
              </w:rPr>
              <w:br/>
              <w:t>3、封边：采用优质ABS激光封边条，厚度≥1.8mm，表面光滑，花纹清晰、均匀，无漏印。压纹（压花）表面有统一的花式，且压纹清晰，均匀。耐开裂性1级，耐老化性无开裂，甲醛释放量≤0.5mg/L，防霉等级0级或1级，16种多环芳烃（PAH）总量≤5mg/kg。 框架：采用优质铝合金框架，具有耐酸、耐碱、防腐蚀的特性，铝材表面处理技术先进，采用静电粉末喷涂，烤漆，不易褪色。</w:t>
            </w:r>
            <w:r w:rsidRPr="001E0514">
              <w:rPr>
                <w:rFonts w:ascii="宋体" w:eastAsia="宋体" w:hAnsi="宋体" w:cs="宋体" w:hint="eastAsia"/>
                <w:color w:val="000000" w:themeColor="text1"/>
                <w:kern w:val="0"/>
                <w:sz w:val="18"/>
                <w:szCs w:val="18"/>
                <w:lang w:bidi="ar"/>
              </w:rPr>
              <w:br/>
              <w:t>4、热熔胶： 选用优质环保热熔胶，游离甲醛≤0.1g/kg，苯≤0.02g/kg，甲苯≤0.02g/kg，二甲苯≤0.02g/kg，总挥发性有机物≤5g/L，游离甲苯二异氰酸酯≤1g/kg。</w:t>
            </w:r>
            <w:r w:rsidRPr="001E0514">
              <w:rPr>
                <w:rFonts w:ascii="宋体" w:eastAsia="宋体" w:hAnsi="宋体" w:cs="宋体" w:hint="eastAsia"/>
                <w:color w:val="000000" w:themeColor="text1"/>
                <w:kern w:val="0"/>
                <w:sz w:val="18"/>
                <w:szCs w:val="18"/>
                <w:lang w:bidi="ar"/>
              </w:rPr>
              <w:br/>
              <w:t>5、桌脚材质：钢架脚</w:t>
            </w:r>
            <w:r w:rsidRPr="001E0514">
              <w:rPr>
                <w:rFonts w:ascii="宋体" w:eastAsia="宋体" w:hAnsi="宋体" w:cs="宋体" w:hint="eastAsia"/>
                <w:color w:val="000000" w:themeColor="text1"/>
                <w:kern w:val="0"/>
                <w:sz w:val="18"/>
                <w:szCs w:val="18"/>
                <w:lang w:bidi="ar"/>
              </w:rPr>
              <w:br/>
              <w:t xml:space="preserve">6、五金配件：采用优质五金配件，无锈蚀，具有足够的承载能力、耐腐蚀能力。   </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8张</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9</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定制阅读桌灯架1</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灯架尺寸：W2000*D580mm*H450mm</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5mm</w:t>
            </w:r>
            <w:r w:rsidRPr="001E0514">
              <w:rPr>
                <w:rFonts w:ascii="Calibri" w:eastAsia="宋体" w:hAnsi="Calibri" w:cs="Times New Roman" w:hint="eastAsia"/>
                <w:color w:val="000000" w:themeColor="text1"/>
                <w:sz w:val="18"/>
                <w:szCs w:val="18"/>
              </w:rPr>
              <w:t>）</w:t>
            </w:r>
            <w:r w:rsidRPr="001E0514">
              <w:rPr>
                <w:rFonts w:ascii="宋体" w:eastAsia="宋体" w:hAnsi="宋体" w:cs="宋体" w:hint="eastAsia"/>
                <w:color w:val="000000" w:themeColor="text1"/>
                <w:kern w:val="0"/>
                <w:sz w:val="18"/>
                <w:szCs w:val="18"/>
                <w:lang w:bidi="ar"/>
              </w:rPr>
              <w:t>,灯架带2个86插和1个USB 。采用优质钢架，涂层应光滑均匀、色泽一致，应无流挂、疙瘩、皱皮、飞漆等缺陷；硬度≥3H，附着力应不低于2级，乙酸盐雾试验≥220h，镀层本身的耐腐蚀等级</w:t>
            </w:r>
            <w:r w:rsidRPr="001E0514">
              <w:rPr>
                <w:rFonts w:ascii="宋体" w:eastAsia="宋体" w:hAnsi="宋体" w:cs="宋体" w:hint="eastAsia"/>
                <w:color w:val="000000" w:themeColor="text1"/>
                <w:kern w:val="0"/>
                <w:sz w:val="18"/>
                <w:szCs w:val="18"/>
                <w:lang w:bidi="ar"/>
              </w:rPr>
              <w:lastRenderedPageBreak/>
              <w:t xml:space="preserve">≥10级，镀层对基体的保护等级≥10级；抑菌率≥99%；断后伸长率A80mm≥45%，规定塑性延伸强度Rp0.2 259MPa。 </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lastRenderedPageBreak/>
              <w:t>8个</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lastRenderedPageBreak/>
              <w:t>10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定制阅读桌2</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numPr>
                <w:ilvl w:val="255"/>
                <w:numId w:val="0"/>
              </w:numPr>
              <w:jc w:val="left"/>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1、规格：W1400*D1000*H750 (mm)</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5mm</w:t>
            </w:r>
            <w:r w:rsidRPr="001E0514">
              <w:rPr>
                <w:rFonts w:ascii="Calibri" w:eastAsia="宋体" w:hAnsi="Calibri" w:cs="Times New Roman" w:hint="eastAsia"/>
                <w:color w:val="000000" w:themeColor="text1"/>
                <w:sz w:val="18"/>
                <w:szCs w:val="18"/>
              </w:rPr>
              <w:t>）</w:t>
            </w:r>
            <w:r w:rsidRPr="001E0514">
              <w:rPr>
                <w:rFonts w:ascii="宋体" w:eastAsia="宋体" w:hAnsi="宋体" w:cs="宋体" w:hint="eastAsia"/>
                <w:color w:val="000000" w:themeColor="text1"/>
                <w:kern w:val="0"/>
                <w:sz w:val="18"/>
                <w:szCs w:val="18"/>
                <w:lang w:bidi="ar"/>
              </w:rPr>
              <w:t xml:space="preserve">                                            </w:t>
            </w:r>
            <w:r w:rsidRPr="001E0514">
              <w:rPr>
                <w:rFonts w:ascii="宋体" w:eastAsia="宋体" w:hAnsi="宋体" w:cs="宋体" w:hint="eastAsia"/>
                <w:color w:val="000000" w:themeColor="text1"/>
                <w:kern w:val="0"/>
                <w:sz w:val="18"/>
                <w:szCs w:val="18"/>
                <w:lang w:bidi="ar"/>
              </w:rPr>
              <w:br/>
            </w:r>
            <w:r w:rsidRPr="001E0514">
              <w:rPr>
                <w:rFonts w:ascii="Calibri" w:eastAsia="宋体" w:hAnsi="Calibri" w:cs="Times New Roman" w:hint="eastAsia"/>
                <w:color w:val="000000" w:themeColor="text1"/>
                <w:sz w:val="18"/>
                <w:szCs w:val="18"/>
              </w:rPr>
              <w:t>▲</w:t>
            </w:r>
            <w:r w:rsidRPr="001E0514">
              <w:rPr>
                <w:rFonts w:ascii="宋体" w:eastAsia="宋体" w:hAnsi="宋体" w:cs="宋体" w:hint="eastAsia"/>
                <w:color w:val="000000" w:themeColor="text1"/>
                <w:kern w:val="0"/>
                <w:sz w:val="18"/>
                <w:szCs w:val="18"/>
                <w:lang w:bidi="ar"/>
              </w:rPr>
              <w:t>2、基材：采用</w:t>
            </w:r>
            <w:r w:rsidRPr="001E0514">
              <w:rPr>
                <w:rFonts w:ascii="Calibri" w:eastAsia="宋体" w:hAnsi="Calibri" w:cs="Times New Roman" w:hint="eastAsia"/>
                <w:color w:val="000000" w:themeColor="text1"/>
                <w:sz w:val="18"/>
                <w:szCs w:val="18"/>
              </w:rPr>
              <w:t>≥</w:t>
            </w:r>
            <w:r w:rsidRPr="001E0514">
              <w:rPr>
                <w:rFonts w:ascii="宋体" w:eastAsia="宋体" w:hAnsi="宋体" w:cs="宋体" w:hint="eastAsia"/>
                <w:color w:val="000000" w:themeColor="text1"/>
                <w:kern w:val="0"/>
                <w:sz w:val="18"/>
                <w:szCs w:val="18"/>
                <w:lang w:bidi="ar"/>
              </w:rPr>
              <w:t>25mm优质三聚氰胺饰面刨花板，无干花、湿花，无污斑，无表面划痕，无表面压痕，无鼓包，静曲强度≥20MPa，弹性模量≥3000MPa，2h吸水厚度膨胀率≤6%，含水率3%～8%，板边握螺钉力≥1000N，板面握螺钉力≥1300N，密度≥0.76g/cm³，表面耐香烟灼烧达到4级以上，表面耐污染腐蚀达到4级以上，甲醛释放量≤0.05mg/m³，总挥发性有机化合物≤20</w:t>
            </w:r>
            <w:r w:rsidRPr="001E0514">
              <w:rPr>
                <w:rFonts w:ascii="MS Mincho" w:eastAsia="MS Mincho" w:hAnsi="MS Mincho" w:cs="MS Mincho" w:hint="eastAsia"/>
                <w:color w:val="000000" w:themeColor="text1"/>
                <w:sz w:val="18"/>
                <w:szCs w:val="18"/>
                <w:lang w:bidi="ar"/>
              </w:rPr>
              <w:t>㎍</w:t>
            </w:r>
            <w:r w:rsidRPr="001E0514">
              <w:rPr>
                <w:rFonts w:ascii="宋体" w:eastAsia="宋体" w:hAnsi="宋体" w:cs="宋体" w:hint="eastAsia"/>
                <w:color w:val="000000" w:themeColor="text1"/>
                <w:kern w:val="0"/>
                <w:sz w:val="18"/>
                <w:szCs w:val="18"/>
                <w:lang w:bidi="ar"/>
              </w:rPr>
              <w:t>/m³，防霉菌等级0级或1级。</w:t>
            </w:r>
            <w:r w:rsidRPr="001E0514">
              <w:rPr>
                <w:rFonts w:ascii="宋体" w:eastAsia="宋体" w:hAnsi="宋体" w:cs="宋体" w:hint="eastAsia"/>
                <w:b/>
                <w:color w:val="000000" w:themeColor="text1"/>
                <w:kern w:val="0"/>
                <w:sz w:val="18"/>
                <w:szCs w:val="18"/>
                <w:lang w:bidi="ar"/>
              </w:rPr>
              <w:t>（投标文件中提供由第三方检测机构出具的符合上述技术要求带有 CMA 或 CNAS 标识的检测报告复印件或扫描件，同时提供全国认证认可信息公共服务平台的该项检测报告查询截图）</w:t>
            </w:r>
            <w:r w:rsidRPr="001E0514">
              <w:rPr>
                <w:rFonts w:ascii="宋体" w:eastAsia="宋体" w:hAnsi="宋体" w:cs="宋体" w:hint="eastAsia"/>
                <w:color w:val="000000" w:themeColor="text1"/>
                <w:kern w:val="0"/>
                <w:sz w:val="18"/>
                <w:szCs w:val="18"/>
                <w:lang w:bidi="ar"/>
              </w:rPr>
              <w:br/>
            </w:r>
            <w:r w:rsidRPr="001E0514">
              <w:rPr>
                <w:rFonts w:ascii="Calibri" w:eastAsia="宋体" w:hAnsi="Calibri" w:cs="Times New Roman" w:hint="eastAsia"/>
                <w:color w:val="000000" w:themeColor="text1"/>
                <w:sz w:val="18"/>
                <w:szCs w:val="18"/>
              </w:rPr>
              <w:t>▲</w:t>
            </w:r>
            <w:r w:rsidRPr="001E0514">
              <w:rPr>
                <w:rFonts w:ascii="宋体" w:eastAsia="宋体" w:hAnsi="宋体" w:cs="宋体" w:hint="eastAsia"/>
                <w:color w:val="000000" w:themeColor="text1"/>
                <w:kern w:val="0"/>
                <w:sz w:val="18"/>
                <w:szCs w:val="18"/>
                <w:lang w:bidi="ar"/>
              </w:rPr>
              <w:t>3、封边：采用优质ABS激光封边条，厚度≥1.8mm，表面光滑，花纹清晰、均匀，无漏印。压纹（压花）表面有统一的花式，且压纹清晰，均匀。耐开裂性1级，耐老化性无开裂，甲醛释放量≤0.5mg/L，防霉等级0级或1级，16种多环芳烃（PAH）总量≤5mg/kg。 框架：采用优质铝合金框架，具有耐酸、耐碱、防腐蚀的特性，铝材表面处理技术先进，采用静电粉末喷涂，烤漆，不易褪色。</w:t>
            </w:r>
            <w:r w:rsidRPr="001E0514">
              <w:rPr>
                <w:rFonts w:ascii="宋体" w:eastAsia="宋体" w:hAnsi="宋体" w:cs="宋体" w:hint="eastAsia"/>
                <w:b/>
                <w:color w:val="000000" w:themeColor="text1"/>
                <w:kern w:val="0"/>
                <w:sz w:val="18"/>
                <w:szCs w:val="18"/>
                <w:lang w:bidi="ar"/>
              </w:rPr>
              <w:t>（投标文件中提供由第三方检测机构出具的符合上述技术要求带有 CMA 或 CNAS 标识的检测报告复印件或扫描件，同时提供全国认证认可信息公共服务平台的该项检测报告查询截图）</w:t>
            </w:r>
            <w:r w:rsidRPr="001E0514">
              <w:rPr>
                <w:rFonts w:ascii="宋体" w:eastAsia="宋体" w:hAnsi="宋体" w:cs="宋体" w:hint="eastAsia"/>
                <w:b/>
                <w:color w:val="000000" w:themeColor="text1"/>
                <w:kern w:val="0"/>
                <w:sz w:val="18"/>
                <w:szCs w:val="18"/>
                <w:lang w:bidi="ar"/>
              </w:rPr>
              <w:br/>
            </w:r>
            <w:r w:rsidRPr="001E0514">
              <w:rPr>
                <w:rFonts w:ascii="Calibri" w:eastAsia="宋体" w:hAnsi="Calibri" w:cs="Times New Roman" w:hint="eastAsia"/>
                <w:color w:val="000000" w:themeColor="text1"/>
                <w:sz w:val="18"/>
                <w:szCs w:val="18"/>
              </w:rPr>
              <w:t>▲</w:t>
            </w:r>
            <w:r w:rsidRPr="001E0514">
              <w:rPr>
                <w:rFonts w:ascii="宋体" w:eastAsia="宋体" w:hAnsi="宋体" w:cs="宋体" w:hint="eastAsia"/>
                <w:color w:val="000000" w:themeColor="text1"/>
                <w:kern w:val="0"/>
                <w:sz w:val="18"/>
                <w:szCs w:val="18"/>
                <w:lang w:bidi="ar"/>
              </w:rPr>
              <w:t>4、热熔胶：选用优质环保热熔胶，游离甲醛≤0.1g/kg，苯≤0.02g/kg，甲苯≤0.02g/kg，二甲苯≤0.02g/kg，总挥发性有机物≤5g/L，游离甲苯二异氰酸酯≤1g/kg。</w:t>
            </w:r>
            <w:r w:rsidRPr="001E0514">
              <w:rPr>
                <w:rFonts w:ascii="宋体" w:eastAsia="宋体" w:hAnsi="宋体" w:cs="宋体" w:hint="eastAsia"/>
                <w:b/>
                <w:color w:val="000000" w:themeColor="text1"/>
                <w:kern w:val="0"/>
                <w:sz w:val="18"/>
                <w:szCs w:val="18"/>
                <w:lang w:bidi="ar"/>
              </w:rPr>
              <w:t>（投标文件中提供由第三方检测机构出具的符合上述技术要求带有 CMA 或 CNAS 标识的检测报告复印件或扫描件，同时提供全国认证认可信息公共服务平台的该项检测报告查询截图）</w:t>
            </w:r>
            <w:r w:rsidRPr="001E0514">
              <w:rPr>
                <w:rFonts w:ascii="宋体" w:eastAsia="宋体" w:hAnsi="宋体" w:cs="宋体" w:hint="eastAsia"/>
                <w:color w:val="000000" w:themeColor="text1"/>
                <w:kern w:val="0"/>
                <w:sz w:val="18"/>
                <w:szCs w:val="18"/>
                <w:lang w:bidi="ar"/>
              </w:rPr>
              <w:br/>
              <w:t>5、桌脚材质：钢架脚</w:t>
            </w:r>
            <w:r w:rsidRPr="001E0514">
              <w:rPr>
                <w:rFonts w:ascii="宋体" w:eastAsia="宋体" w:hAnsi="宋体" w:cs="宋体" w:hint="eastAsia"/>
                <w:color w:val="000000" w:themeColor="text1"/>
                <w:kern w:val="0"/>
                <w:sz w:val="18"/>
                <w:szCs w:val="18"/>
                <w:lang w:bidi="ar"/>
              </w:rPr>
              <w:br/>
              <w:t xml:space="preserve">6、五金配件：采用优质五金配件，无锈蚀，具有足够的承载能力、耐腐蚀能力。    </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16张</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11</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定制阅读桌灯架2</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灯架尺寸：W1200*D580mm*H450mm</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5mm</w:t>
            </w:r>
            <w:r w:rsidRPr="001E0514">
              <w:rPr>
                <w:rFonts w:ascii="Calibri" w:eastAsia="宋体" w:hAnsi="Calibri" w:cs="Times New Roman" w:hint="eastAsia"/>
                <w:color w:val="000000" w:themeColor="text1"/>
                <w:sz w:val="18"/>
                <w:szCs w:val="18"/>
              </w:rPr>
              <w:t>）</w:t>
            </w:r>
            <w:r w:rsidRPr="001E0514">
              <w:rPr>
                <w:rFonts w:ascii="宋体" w:eastAsia="宋体" w:hAnsi="宋体" w:cs="宋体" w:hint="eastAsia"/>
                <w:color w:val="000000" w:themeColor="text1"/>
                <w:kern w:val="0"/>
                <w:sz w:val="18"/>
                <w:szCs w:val="18"/>
                <w:lang w:bidi="ar"/>
              </w:rPr>
              <w:t xml:space="preserve">,灯架带2个86插和1个USB 。采用优质钢架，涂层应光滑均匀、色泽一致，应无流挂、疙瘩、皱皮、飞漆等缺陷；硬度≥3H，附着力应不低于2级，乙酸盐雾试验≥220h，镀层本身的耐腐蚀等级≥10级，镀层对基体的保护等级≥10级；抑菌率≥99%；断后伸长率A80mm≥45%，规定塑性延伸强度Rp0.2 259MPa。 </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16个</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12</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阅读椅</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规格：W460*D470*H825(mm)</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5mm</w:t>
            </w:r>
            <w:r w:rsidRPr="001E0514">
              <w:rPr>
                <w:rFonts w:ascii="Calibri" w:eastAsia="宋体" w:hAnsi="Calibri" w:cs="Times New Roman" w:hint="eastAsia"/>
                <w:color w:val="000000" w:themeColor="text1"/>
                <w:sz w:val="18"/>
                <w:szCs w:val="18"/>
              </w:rPr>
              <w:t>）</w:t>
            </w:r>
            <w:r w:rsidRPr="001E0514">
              <w:rPr>
                <w:rFonts w:ascii="宋体" w:eastAsia="宋体" w:hAnsi="宋体" w:cs="宋体" w:hint="eastAsia"/>
                <w:color w:val="000000" w:themeColor="text1"/>
                <w:kern w:val="0"/>
                <w:sz w:val="18"/>
                <w:szCs w:val="18"/>
                <w:lang w:bidi="ar"/>
              </w:rPr>
              <w:t>,PP加纤塑料一体成型背框连座，直径19MM铁架，管厚1.8MM，喷涂表面处理。</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114张</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13</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定制矮柜1</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 xml:space="preserve">规格:W1000*D300*H900（mm） </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5mm</w:t>
            </w:r>
            <w:r w:rsidRPr="001E0514">
              <w:rPr>
                <w:rFonts w:ascii="Calibri" w:eastAsia="宋体" w:hAnsi="Calibri" w:cs="Times New Roman" w:hint="eastAsia"/>
                <w:color w:val="000000" w:themeColor="text1"/>
                <w:sz w:val="18"/>
                <w:szCs w:val="18"/>
              </w:rPr>
              <w:t>）</w:t>
            </w:r>
            <w:r w:rsidRPr="001E0514">
              <w:rPr>
                <w:rFonts w:ascii="宋体" w:eastAsia="宋体" w:hAnsi="宋体" w:cs="宋体" w:hint="eastAsia"/>
                <w:color w:val="000000" w:themeColor="text1"/>
                <w:kern w:val="0"/>
                <w:sz w:val="18"/>
                <w:szCs w:val="18"/>
                <w:lang w:bidi="ar"/>
              </w:rPr>
              <w:br/>
              <w:t>1、基材:采用优质E0级生态实木多层板,侧板及层板≥25mm厚,背板≥16mm厚;板材经防潮、防虫、防腐处理,强度高、刚性好、不变形,各种物理、化学性能指标均达到相关标准。</w:t>
            </w:r>
            <w:r w:rsidRPr="001E0514">
              <w:rPr>
                <w:rFonts w:ascii="宋体" w:eastAsia="宋体" w:hAnsi="宋体" w:cs="宋体" w:hint="eastAsia"/>
                <w:color w:val="000000" w:themeColor="text1"/>
                <w:kern w:val="0"/>
                <w:sz w:val="18"/>
                <w:szCs w:val="18"/>
                <w:lang w:bidi="ar"/>
              </w:rPr>
              <w:br/>
              <w:t>2、面材:双面高端耐磨、耐划痕、耐酸碱、耐烫、耐污染三胺饰面;</w:t>
            </w:r>
            <w:r w:rsidRPr="001E0514">
              <w:rPr>
                <w:rFonts w:ascii="宋体" w:eastAsia="宋体" w:hAnsi="宋体" w:cs="宋体" w:hint="eastAsia"/>
                <w:color w:val="000000" w:themeColor="text1"/>
                <w:kern w:val="0"/>
                <w:sz w:val="18"/>
                <w:szCs w:val="18"/>
                <w:lang w:bidi="ar"/>
              </w:rPr>
              <w:br/>
              <w:t>3、封边:采用优质PVC封边带,先进封边机封边工艺;</w:t>
            </w:r>
            <w:r w:rsidRPr="001E0514">
              <w:rPr>
                <w:rFonts w:ascii="宋体" w:eastAsia="宋体" w:hAnsi="宋体" w:cs="宋体" w:hint="eastAsia"/>
                <w:color w:val="000000" w:themeColor="text1"/>
                <w:kern w:val="0"/>
                <w:sz w:val="18"/>
                <w:szCs w:val="18"/>
                <w:lang w:bidi="ar"/>
              </w:rPr>
              <w:br/>
              <w:t>4、优质铝合金拉手。</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5.4㎡</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14</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定制地台1</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1、木纹地胶板</w:t>
            </w:r>
            <w:r w:rsidRPr="001E0514">
              <w:rPr>
                <w:rFonts w:ascii="宋体" w:eastAsia="宋体" w:hAnsi="宋体" w:cs="宋体" w:hint="eastAsia"/>
                <w:color w:val="000000" w:themeColor="text1"/>
                <w:kern w:val="0"/>
                <w:sz w:val="18"/>
                <w:szCs w:val="18"/>
                <w:lang w:bidi="ar"/>
              </w:rPr>
              <w:br/>
              <w:t>2、基材：截面长50mm*宽50mm*厚4mm镀锌钢通骨架。</w:t>
            </w:r>
            <w:r w:rsidRPr="001E0514">
              <w:rPr>
                <w:rFonts w:ascii="宋体" w:eastAsia="宋体" w:hAnsi="宋体" w:cs="宋体" w:hint="eastAsia"/>
                <w:color w:val="000000" w:themeColor="text1"/>
                <w:kern w:val="0"/>
                <w:sz w:val="18"/>
                <w:szCs w:val="18"/>
                <w:lang w:bidi="ar"/>
              </w:rPr>
              <w:br/>
              <w:t>3、面材：12mm+18mm双层阻燃夹板打底；</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36㎡</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15</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定制双</w:t>
            </w:r>
            <w:r w:rsidRPr="001E0514">
              <w:rPr>
                <w:rFonts w:ascii="宋体" w:eastAsia="宋体" w:hAnsi="宋体" w:cs="宋体" w:hint="eastAsia"/>
                <w:color w:val="000000" w:themeColor="text1"/>
                <w:kern w:val="0"/>
                <w:sz w:val="18"/>
                <w:szCs w:val="18"/>
                <w:lang w:bidi="ar"/>
              </w:rPr>
              <w:lastRenderedPageBreak/>
              <w:t>开门</w:t>
            </w:r>
          </w:p>
        </w:tc>
        <w:tc>
          <w:tcPr>
            <w:tcW w:w="6582" w:type="dxa"/>
            <w:tcBorders>
              <w:top w:val="single" w:sz="4" w:space="0" w:color="000000"/>
              <w:left w:val="single" w:sz="4" w:space="0" w:color="000000"/>
              <w:bottom w:val="nil"/>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lastRenderedPageBreak/>
              <w:t xml:space="preserve">规格:W1500*H2400（mm） </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5mm</w:t>
            </w:r>
            <w:r w:rsidRPr="001E0514">
              <w:rPr>
                <w:rFonts w:ascii="Calibri" w:eastAsia="宋体" w:hAnsi="Calibri" w:cs="Times New Roman" w:hint="eastAsia"/>
                <w:color w:val="000000" w:themeColor="text1"/>
                <w:sz w:val="18"/>
                <w:szCs w:val="18"/>
              </w:rPr>
              <w:t>）</w:t>
            </w:r>
            <w:r w:rsidRPr="001E0514">
              <w:rPr>
                <w:rFonts w:ascii="宋体" w:eastAsia="宋体" w:hAnsi="宋体" w:cs="宋体" w:hint="eastAsia"/>
                <w:color w:val="000000" w:themeColor="text1"/>
                <w:kern w:val="0"/>
                <w:sz w:val="18"/>
                <w:szCs w:val="18"/>
                <w:lang w:bidi="ar"/>
              </w:rPr>
              <w:br/>
            </w:r>
            <w:r w:rsidRPr="001E0514">
              <w:rPr>
                <w:rFonts w:ascii="宋体" w:eastAsia="宋体" w:hAnsi="宋体" w:cs="宋体" w:hint="eastAsia"/>
                <w:color w:val="000000" w:themeColor="text1"/>
                <w:kern w:val="0"/>
                <w:sz w:val="18"/>
                <w:szCs w:val="18"/>
                <w:lang w:bidi="ar"/>
              </w:rPr>
              <w:lastRenderedPageBreak/>
              <w:t>1、基材:采用优质E0级生态实木多层板,侧板及层板≥25mm厚,背板≥16mm厚;板材经防潮、防虫、防腐处理,强度高、刚性好、不变形,各种物理、化学性能指标均达到相关标准。</w:t>
            </w:r>
            <w:r w:rsidRPr="001E0514">
              <w:rPr>
                <w:rFonts w:ascii="宋体" w:eastAsia="宋体" w:hAnsi="宋体" w:cs="宋体" w:hint="eastAsia"/>
                <w:color w:val="000000" w:themeColor="text1"/>
                <w:kern w:val="0"/>
                <w:sz w:val="18"/>
                <w:szCs w:val="18"/>
                <w:lang w:bidi="ar"/>
              </w:rPr>
              <w:br/>
              <w:t>2、面材:双面高端耐磨、耐划痕、耐酸碱、耐烫、耐污染三胺饰面;</w:t>
            </w:r>
            <w:r w:rsidRPr="001E0514">
              <w:rPr>
                <w:rFonts w:ascii="宋体" w:eastAsia="宋体" w:hAnsi="宋体" w:cs="宋体" w:hint="eastAsia"/>
                <w:color w:val="000000" w:themeColor="text1"/>
                <w:kern w:val="0"/>
                <w:sz w:val="18"/>
                <w:szCs w:val="18"/>
                <w:lang w:bidi="ar"/>
              </w:rPr>
              <w:br/>
              <w:t>3、封边:采用优质PVC封边带,先进封边机封边工艺;</w:t>
            </w:r>
            <w:r w:rsidRPr="001E0514">
              <w:rPr>
                <w:rFonts w:ascii="宋体" w:eastAsia="宋体" w:hAnsi="宋体" w:cs="宋体" w:hint="eastAsia"/>
                <w:color w:val="000000" w:themeColor="text1"/>
                <w:kern w:val="0"/>
                <w:sz w:val="18"/>
                <w:szCs w:val="18"/>
                <w:lang w:bidi="ar"/>
              </w:rPr>
              <w:br/>
              <w:t>4、优质五金配件,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lastRenderedPageBreak/>
              <w:t>2樘</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lastRenderedPageBreak/>
              <w:t>16</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背景墙定制</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规格:W7500*H4000（mm）</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5mm</w:t>
            </w:r>
            <w:r w:rsidRPr="001E0514">
              <w:rPr>
                <w:rFonts w:ascii="Calibri" w:eastAsia="宋体" w:hAnsi="Calibri" w:cs="Times New Roman" w:hint="eastAsia"/>
                <w:color w:val="000000" w:themeColor="text1"/>
                <w:sz w:val="18"/>
                <w:szCs w:val="18"/>
              </w:rPr>
              <w:t>）</w:t>
            </w:r>
            <w:r w:rsidRPr="001E0514">
              <w:rPr>
                <w:rFonts w:ascii="宋体" w:eastAsia="宋体" w:hAnsi="宋体" w:cs="宋体" w:hint="eastAsia"/>
                <w:color w:val="000000" w:themeColor="text1"/>
                <w:kern w:val="0"/>
                <w:sz w:val="18"/>
                <w:szCs w:val="18"/>
                <w:lang w:bidi="ar"/>
              </w:rPr>
              <w:t>1.饰面层:12mm厚吸音板</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30㎡</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17</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吸音板（基层龙骨）</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1、基层:9mm厚阻燃夹板打底;</w:t>
            </w:r>
            <w:r w:rsidRPr="001E0514">
              <w:rPr>
                <w:rFonts w:ascii="宋体" w:eastAsia="宋体" w:hAnsi="宋体" w:cs="宋体" w:hint="eastAsia"/>
                <w:color w:val="000000" w:themeColor="text1"/>
                <w:kern w:val="0"/>
                <w:sz w:val="18"/>
                <w:szCs w:val="18"/>
                <w:lang w:bidi="ar"/>
              </w:rPr>
              <w:br/>
              <w:t>2、找平层:竖向卡式副龙骨间距400mm;</w:t>
            </w:r>
            <w:r w:rsidRPr="001E0514">
              <w:rPr>
                <w:rFonts w:ascii="宋体" w:eastAsia="宋体" w:hAnsi="宋体" w:cs="宋体" w:hint="eastAsia"/>
                <w:color w:val="000000" w:themeColor="text1"/>
                <w:kern w:val="0"/>
                <w:sz w:val="18"/>
                <w:szCs w:val="18"/>
                <w:lang w:bidi="ar"/>
              </w:rPr>
              <w:br/>
              <w:t>3、LED屏固定镀锌钢架龙骨;</w:t>
            </w:r>
            <w:r w:rsidRPr="001E0514">
              <w:rPr>
                <w:rFonts w:ascii="宋体" w:eastAsia="宋体" w:hAnsi="宋体" w:cs="宋体" w:hint="eastAsia"/>
                <w:color w:val="000000" w:themeColor="text1"/>
                <w:kern w:val="0"/>
                <w:sz w:val="18"/>
                <w:szCs w:val="18"/>
                <w:lang w:bidi="ar"/>
              </w:rPr>
              <w:br/>
              <w:t>4、横向卡式主龙骨间距600mm,用M10膨胀螺栓与墙体固定。</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60㎡</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18</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定制单面书柜1</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规格:W9075*D300*H3700 (mm)</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5mm</w:t>
            </w:r>
            <w:r w:rsidRPr="001E0514">
              <w:rPr>
                <w:rFonts w:ascii="Calibri" w:eastAsia="宋体" w:hAnsi="Calibri" w:cs="Times New Roman" w:hint="eastAsia"/>
                <w:color w:val="000000" w:themeColor="text1"/>
                <w:sz w:val="18"/>
                <w:szCs w:val="18"/>
              </w:rPr>
              <w:t>）</w:t>
            </w:r>
            <w:r w:rsidRPr="001E0514">
              <w:rPr>
                <w:rFonts w:ascii="宋体" w:eastAsia="宋体" w:hAnsi="宋体" w:cs="宋体" w:hint="eastAsia"/>
                <w:color w:val="000000" w:themeColor="text1"/>
                <w:kern w:val="0"/>
                <w:sz w:val="18"/>
                <w:szCs w:val="18"/>
                <w:lang w:bidi="ar"/>
              </w:rPr>
              <w:br/>
              <w:t>1、基材:采用优质E0级生态实木多层板,侧板及层板≥25mm厚,背板≥16mm厚;板材经防潮、防虫、防腐处理,强度高、刚性好、不变形,各种物理、化学性能指标均达到相关标准。</w:t>
            </w:r>
            <w:r w:rsidRPr="001E0514">
              <w:rPr>
                <w:rFonts w:ascii="宋体" w:eastAsia="宋体" w:hAnsi="宋体" w:cs="宋体" w:hint="eastAsia"/>
                <w:color w:val="000000" w:themeColor="text1"/>
                <w:kern w:val="0"/>
                <w:sz w:val="18"/>
                <w:szCs w:val="18"/>
                <w:lang w:bidi="ar"/>
              </w:rPr>
              <w:br/>
              <w:t>2、面材:双面高端耐磨、耐划痕、耐酸碱、耐烫、耐污染三胺饰面;</w:t>
            </w:r>
            <w:r w:rsidRPr="001E0514">
              <w:rPr>
                <w:rFonts w:ascii="宋体" w:eastAsia="宋体" w:hAnsi="宋体" w:cs="宋体" w:hint="eastAsia"/>
                <w:color w:val="000000" w:themeColor="text1"/>
                <w:kern w:val="0"/>
                <w:sz w:val="18"/>
                <w:szCs w:val="18"/>
                <w:lang w:bidi="ar"/>
              </w:rPr>
              <w:br/>
              <w:t>3、封边:采用优质PVC封边带,先进封边机封边工艺;</w:t>
            </w:r>
            <w:r w:rsidRPr="001E0514">
              <w:rPr>
                <w:rFonts w:ascii="宋体" w:eastAsia="宋体" w:hAnsi="宋体" w:cs="宋体" w:hint="eastAsia"/>
                <w:color w:val="000000" w:themeColor="text1"/>
                <w:kern w:val="0"/>
                <w:sz w:val="18"/>
                <w:szCs w:val="18"/>
                <w:lang w:bidi="ar"/>
              </w:rPr>
              <w:br/>
              <w:t>4、优质五金配件。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33.58㎡</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19</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定制单面书柜2</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规格:W7600*D300*H3100(mm)</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5mm</w:t>
            </w:r>
            <w:r w:rsidRPr="001E0514">
              <w:rPr>
                <w:rFonts w:ascii="Calibri" w:eastAsia="宋体" w:hAnsi="Calibri" w:cs="Times New Roman" w:hint="eastAsia"/>
                <w:color w:val="000000" w:themeColor="text1"/>
                <w:sz w:val="18"/>
                <w:szCs w:val="18"/>
              </w:rPr>
              <w:t>）</w:t>
            </w:r>
            <w:r w:rsidRPr="001E0514">
              <w:rPr>
                <w:rFonts w:ascii="宋体" w:eastAsia="宋体" w:hAnsi="宋体" w:cs="宋体" w:hint="eastAsia"/>
                <w:color w:val="000000" w:themeColor="text1"/>
                <w:kern w:val="0"/>
                <w:sz w:val="18"/>
                <w:szCs w:val="18"/>
                <w:lang w:bidi="ar"/>
              </w:rPr>
              <w:br/>
              <w:t>1、基材:采用优质E0级生态实木多层板,侧板及层板≥25mm厚,背板≥16mm厚;板材经防潮、防虫、防腐处理,强度高、刚性好、不变形,各种物理、化学性能指标均达到相关标准。</w:t>
            </w:r>
            <w:r w:rsidRPr="001E0514">
              <w:rPr>
                <w:rFonts w:ascii="宋体" w:eastAsia="宋体" w:hAnsi="宋体" w:cs="宋体" w:hint="eastAsia"/>
                <w:color w:val="000000" w:themeColor="text1"/>
                <w:kern w:val="0"/>
                <w:sz w:val="18"/>
                <w:szCs w:val="18"/>
                <w:lang w:bidi="ar"/>
              </w:rPr>
              <w:br/>
              <w:t>2、面材:双面高端耐磨、耐划痕、耐酸碱、耐烫、耐污染三胺饰面;</w:t>
            </w:r>
            <w:r w:rsidRPr="001E0514">
              <w:rPr>
                <w:rFonts w:ascii="宋体" w:eastAsia="宋体" w:hAnsi="宋体" w:cs="宋体" w:hint="eastAsia"/>
                <w:color w:val="000000" w:themeColor="text1"/>
                <w:kern w:val="0"/>
                <w:sz w:val="18"/>
                <w:szCs w:val="18"/>
                <w:lang w:bidi="ar"/>
              </w:rPr>
              <w:br/>
              <w:t>3、封边:采用优质PVC封边带,先进封边机封边工艺;</w:t>
            </w:r>
            <w:r w:rsidRPr="001E0514">
              <w:rPr>
                <w:rFonts w:ascii="宋体" w:eastAsia="宋体" w:hAnsi="宋体" w:cs="宋体" w:hint="eastAsia"/>
                <w:color w:val="000000" w:themeColor="text1"/>
                <w:kern w:val="0"/>
                <w:sz w:val="18"/>
                <w:szCs w:val="18"/>
                <w:lang w:bidi="ar"/>
              </w:rPr>
              <w:br/>
              <w:t>4、优质五金配件。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23.56㎡</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20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定制单面书柜3</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规格:W2830*D300*H3700 (mm)</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5mm</w:t>
            </w:r>
            <w:r w:rsidRPr="001E0514">
              <w:rPr>
                <w:rFonts w:ascii="Calibri" w:eastAsia="宋体" w:hAnsi="Calibri" w:cs="Times New Roman" w:hint="eastAsia"/>
                <w:color w:val="000000" w:themeColor="text1"/>
                <w:sz w:val="18"/>
                <w:szCs w:val="18"/>
              </w:rPr>
              <w:t>）</w:t>
            </w:r>
            <w:r w:rsidRPr="001E0514">
              <w:rPr>
                <w:rFonts w:ascii="宋体" w:eastAsia="宋体" w:hAnsi="宋体" w:cs="宋体" w:hint="eastAsia"/>
                <w:color w:val="000000" w:themeColor="text1"/>
                <w:kern w:val="0"/>
                <w:sz w:val="18"/>
                <w:szCs w:val="18"/>
                <w:lang w:bidi="ar"/>
              </w:rPr>
              <w:br/>
              <w:t>1、基材:采用优质E0级生态实木多层板,侧板及层板≥25mm厚,背板≥16mm厚;板材经防潮、防虫、防腐处理,强度高、刚性好、不变形,各种物理、化学性能指标均达到相关标准。</w:t>
            </w:r>
            <w:r w:rsidRPr="001E0514">
              <w:rPr>
                <w:rFonts w:ascii="宋体" w:eastAsia="宋体" w:hAnsi="宋体" w:cs="宋体" w:hint="eastAsia"/>
                <w:color w:val="000000" w:themeColor="text1"/>
                <w:kern w:val="0"/>
                <w:sz w:val="18"/>
                <w:szCs w:val="18"/>
                <w:lang w:bidi="ar"/>
              </w:rPr>
              <w:br/>
              <w:t>2、面材:双面高端耐磨、耐划痕、耐酸碱、耐烫、耐污染三胺饰面;</w:t>
            </w:r>
            <w:r w:rsidRPr="001E0514">
              <w:rPr>
                <w:rFonts w:ascii="宋体" w:eastAsia="宋体" w:hAnsi="宋体" w:cs="宋体" w:hint="eastAsia"/>
                <w:color w:val="000000" w:themeColor="text1"/>
                <w:kern w:val="0"/>
                <w:sz w:val="18"/>
                <w:szCs w:val="18"/>
                <w:lang w:bidi="ar"/>
              </w:rPr>
              <w:br/>
              <w:t>3、封边:采用优质PVC封边带,先进封边机封边工艺;</w:t>
            </w:r>
            <w:r w:rsidRPr="001E0514">
              <w:rPr>
                <w:rFonts w:ascii="宋体" w:eastAsia="宋体" w:hAnsi="宋体" w:cs="宋体" w:hint="eastAsia"/>
                <w:color w:val="000000" w:themeColor="text1"/>
                <w:kern w:val="0"/>
                <w:sz w:val="18"/>
                <w:szCs w:val="18"/>
                <w:lang w:bidi="ar"/>
              </w:rPr>
              <w:br/>
              <w:t>4、优质五金配件。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10.47㎡</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21</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茶水柜</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规格：W1200×D400×H800（mm）</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5mm</w:t>
            </w:r>
            <w:r w:rsidRPr="001E0514">
              <w:rPr>
                <w:rFonts w:ascii="Calibri" w:eastAsia="宋体" w:hAnsi="Calibri" w:cs="Times New Roman" w:hint="eastAsia"/>
                <w:color w:val="000000" w:themeColor="text1"/>
                <w:sz w:val="18"/>
                <w:szCs w:val="18"/>
              </w:rPr>
              <w:t>）</w:t>
            </w:r>
            <w:r w:rsidRPr="001E0514">
              <w:rPr>
                <w:rFonts w:ascii="宋体" w:eastAsia="宋体" w:hAnsi="宋体" w:cs="宋体" w:hint="eastAsia"/>
                <w:color w:val="000000" w:themeColor="text1"/>
                <w:kern w:val="0"/>
                <w:sz w:val="18"/>
                <w:szCs w:val="18"/>
                <w:lang w:bidi="ar"/>
              </w:rPr>
              <w:br/>
              <w:t>1、基材：采用优质三聚氰胺板，密度≥0.8g/cm³；静曲强度≥18MPa；弹性模量≥2250 MPa；内结合强度≥0.55MPa；表面胶合强度≥0.80MPa；表面耐香烟灼烧达到5级；板边握螺钉力≥1050N，板面握螺钉力≥1550N；甲醛释放量≤0.02mg/m³；72h挥发性有机化合物【苯、甲苯、二甲苯、TVOC】均未检出；金黄色葡萄球菌、大肠杆菌抗菌率达到99%或以上，具有较好的抗菌效果。</w:t>
            </w:r>
            <w:r w:rsidRPr="001E0514">
              <w:rPr>
                <w:rFonts w:ascii="宋体" w:eastAsia="宋体" w:hAnsi="宋体" w:cs="宋体" w:hint="eastAsia"/>
                <w:color w:val="000000" w:themeColor="text1"/>
                <w:kern w:val="0"/>
                <w:sz w:val="18"/>
                <w:szCs w:val="18"/>
                <w:lang w:bidi="ar"/>
              </w:rPr>
              <w:br/>
              <w:t>2、激光封边条符合：耐磨性：磨30r应无露底现象，耐干热性检测无龟裂、无鼓泡，耐光色牢度(灰色样卡）≥4级，耐老化性无开裂，耐冷热循环性无变色、起皱；甲醛释放量≤0.1mg/L；可迁移元素(可溶性重金属）：铅、镉、铬、汞、锑、钡、硒、砷均未检出；邻苯二甲酸酯（DBP、BBP、DEHP、DNOP、DINP和DIDP）未检出，多溴联苯(PBB)禁用，多溴联苯醚(PBDE)禁用，氯乙烯单体≤5.0mg/kg。</w:t>
            </w:r>
            <w:r w:rsidRPr="001E0514">
              <w:rPr>
                <w:rFonts w:ascii="宋体" w:eastAsia="宋体" w:hAnsi="宋体" w:cs="宋体" w:hint="eastAsia"/>
                <w:color w:val="000000" w:themeColor="text1"/>
                <w:kern w:val="0"/>
                <w:sz w:val="18"/>
                <w:szCs w:val="18"/>
                <w:lang w:bidi="ar"/>
              </w:rPr>
              <w:br/>
            </w:r>
            <w:r w:rsidRPr="001E0514">
              <w:rPr>
                <w:rFonts w:ascii="宋体" w:eastAsia="宋体" w:hAnsi="宋体" w:cs="宋体" w:hint="eastAsia"/>
                <w:color w:val="000000" w:themeColor="text1"/>
                <w:kern w:val="0"/>
                <w:sz w:val="18"/>
                <w:szCs w:val="18"/>
                <w:lang w:bidi="ar"/>
              </w:rPr>
              <w:lastRenderedPageBreak/>
              <w:t>3、五金配件：采用优质五金配件，五金配件紧密拼接，牢固，间隙细小且均匀，平整无毛刺。</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lastRenderedPageBreak/>
              <w:t>2个</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lastRenderedPageBreak/>
              <w:t>22</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定制桌台1</w:t>
            </w:r>
          </w:p>
        </w:tc>
        <w:tc>
          <w:tcPr>
            <w:tcW w:w="6582" w:type="dxa"/>
            <w:tcBorders>
              <w:top w:val="single" w:sz="4" w:space="0" w:color="000000"/>
              <w:left w:val="single" w:sz="4" w:space="0" w:color="000000"/>
              <w:bottom w:val="single" w:sz="4" w:space="0" w:color="000000"/>
              <w:right w:val="nil"/>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规格:W6650*D500*H900 (mm)</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5mm</w:t>
            </w:r>
            <w:r w:rsidRPr="001E0514">
              <w:rPr>
                <w:rFonts w:ascii="Calibri" w:eastAsia="宋体" w:hAnsi="Calibri" w:cs="Times New Roman" w:hint="eastAsia"/>
                <w:color w:val="000000" w:themeColor="text1"/>
                <w:sz w:val="18"/>
                <w:szCs w:val="18"/>
              </w:rPr>
              <w:t>）</w:t>
            </w:r>
          </w:p>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1、基材:采用优质E0级生态实木多层板,侧板及层板≥25mm厚,背板≥16mm厚;板材经防潮、防虫、防腐处理,强度高、刚性好、不变形,各种物理、化学性能指标均达到相关标准。</w:t>
            </w:r>
            <w:r w:rsidRPr="001E0514">
              <w:rPr>
                <w:rFonts w:ascii="宋体" w:eastAsia="宋体" w:hAnsi="宋体" w:cs="宋体" w:hint="eastAsia"/>
                <w:color w:val="000000" w:themeColor="text1"/>
                <w:kern w:val="0"/>
                <w:sz w:val="18"/>
                <w:szCs w:val="18"/>
                <w:lang w:bidi="ar"/>
              </w:rPr>
              <w:br/>
              <w:t>2、面材:双面高端耐磨、耐划痕、耐酸碱、耐烫、耐污染三胺饰面;</w:t>
            </w:r>
            <w:r w:rsidRPr="001E0514">
              <w:rPr>
                <w:rFonts w:ascii="宋体" w:eastAsia="宋体" w:hAnsi="宋体" w:cs="宋体" w:hint="eastAsia"/>
                <w:color w:val="000000" w:themeColor="text1"/>
                <w:kern w:val="0"/>
                <w:sz w:val="18"/>
                <w:szCs w:val="18"/>
                <w:lang w:bidi="ar"/>
              </w:rPr>
              <w:br/>
              <w:t>3、封边:采用优质PVC封边带,先进封边机封边工艺;</w:t>
            </w:r>
            <w:r w:rsidRPr="001E0514">
              <w:rPr>
                <w:rFonts w:ascii="宋体" w:eastAsia="宋体" w:hAnsi="宋体" w:cs="宋体" w:hint="eastAsia"/>
                <w:color w:val="000000" w:themeColor="text1"/>
                <w:kern w:val="0"/>
                <w:sz w:val="18"/>
                <w:szCs w:val="18"/>
                <w:lang w:bidi="ar"/>
              </w:rPr>
              <w:br/>
              <w:t>4、优质五金配件。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5.985㎡</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23</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定制单面书柜4</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规格：W8950*D300*H4000 (mm)</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5mm</w:t>
            </w:r>
            <w:r w:rsidRPr="001E0514">
              <w:rPr>
                <w:rFonts w:ascii="Calibri" w:eastAsia="宋体" w:hAnsi="Calibri" w:cs="Times New Roman" w:hint="eastAsia"/>
                <w:color w:val="000000" w:themeColor="text1"/>
                <w:sz w:val="18"/>
                <w:szCs w:val="18"/>
              </w:rPr>
              <w:t>）</w:t>
            </w:r>
            <w:r w:rsidRPr="001E0514">
              <w:rPr>
                <w:rFonts w:ascii="宋体" w:eastAsia="宋体" w:hAnsi="宋体" w:cs="宋体" w:hint="eastAsia"/>
                <w:color w:val="000000" w:themeColor="text1"/>
                <w:kern w:val="0"/>
                <w:sz w:val="18"/>
                <w:szCs w:val="18"/>
                <w:lang w:bidi="ar"/>
              </w:rPr>
              <w:br/>
              <w:t>1、基材:采用优质E0级生态实木多层板,侧板及层板≥25mm厚,背板≥16mm厚;板材经防潮、防虫、防腐处理,强度高、刚性好、不变形,各种物理、化学性能指标均达到相关标准。</w:t>
            </w:r>
            <w:r w:rsidRPr="001E0514">
              <w:rPr>
                <w:rFonts w:ascii="宋体" w:eastAsia="宋体" w:hAnsi="宋体" w:cs="宋体" w:hint="eastAsia"/>
                <w:color w:val="000000" w:themeColor="text1"/>
                <w:kern w:val="0"/>
                <w:sz w:val="18"/>
                <w:szCs w:val="18"/>
                <w:lang w:bidi="ar"/>
              </w:rPr>
              <w:br/>
              <w:t>2、面材:双面高端耐磨、耐划痕、耐酸碱、耐烫、耐污染三胺饰面;</w:t>
            </w:r>
            <w:r w:rsidRPr="001E0514">
              <w:rPr>
                <w:rFonts w:ascii="宋体" w:eastAsia="宋体" w:hAnsi="宋体" w:cs="宋体" w:hint="eastAsia"/>
                <w:color w:val="000000" w:themeColor="text1"/>
                <w:kern w:val="0"/>
                <w:sz w:val="18"/>
                <w:szCs w:val="18"/>
                <w:lang w:bidi="ar"/>
              </w:rPr>
              <w:br/>
              <w:t>3、封边:采用优质PVC封边带,先进封边机封边工艺;</w:t>
            </w:r>
            <w:r w:rsidRPr="001E0514">
              <w:rPr>
                <w:rFonts w:ascii="宋体" w:eastAsia="宋体" w:hAnsi="宋体" w:cs="宋体" w:hint="eastAsia"/>
                <w:color w:val="000000" w:themeColor="text1"/>
                <w:kern w:val="0"/>
                <w:sz w:val="18"/>
                <w:szCs w:val="18"/>
                <w:lang w:bidi="ar"/>
              </w:rPr>
              <w:br/>
              <w:t>4、优质五金配件。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35.8㎡</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24</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定制单面书柜5</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 xml:space="preserve">规格:W2830*D300*H4000(mm) </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5mm</w:t>
            </w:r>
            <w:r w:rsidRPr="001E0514">
              <w:rPr>
                <w:rFonts w:ascii="Calibri" w:eastAsia="宋体" w:hAnsi="Calibri" w:cs="Times New Roman" w:hint="eastAsia"/>
                <w:color w:val="000000" w:themeColor="text1"/>
                <w:sz w:val="18"/>
                <w:szCs w:val="18"/>
              </w:rPr>
              <w:t>）</w:t>
            </w:r>
          </w:p>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1、基材:采用优质E0级生态实木多层板,侧板及层板≥25mm厚,背板≥16mm厚;板材经防潮、防虫、防腐处理,强度高、刚性好、不变形,各种物理、化学性能指标均达到相关标准。</w:t>
            </w:r>
            <w:r w:rsidRPr="001E0514">
              <w:rPr>
                <w:rFonts w:ascii="宋体" w:eastAsia="宋体" w:hAnsi="宋体" w:cs="宋体" w:hint="eastAsia"/>
                <w:color w:val="000000" w:themeColor="text1"/>
                <w:kern w:val="0"/>
                <w:sz w:val="18"/>
                <w:szCs w:val="18"/>
                <w:lang w:bidi="ar"/>
              </w:rPr>
              <w:br/>
              <w:t>2、面材:双面高端耐磨、耐划痕、耐酸碱、耐烫、耐污染三胺饰面;</w:t>
            </w:r>
            <w:r w:rsidRPr="001E0514">
              <w:rPr>
                <w:rFonts w:ascii="宋体" w:eastAsia="宋体" w:hAnsi="宋体" w:cs="宋体" w:hint="eastAsia"/>
                <w:color w:val="000000" w:themeColor="text1"/>
                <w:kern w:val="0"/>
                <w:sz w:val="18"/>
                <w:szCs w:val="18"/>
                <w:lang w:bidi="ar"/>
              </w:rPr>
              <w:br/>
              <w:t>3、封边:采用优质PVC封边带,先进封边机封边工艺;</w:t>
            </w:r>
            <w:r w:rsidRPr="001E0514">
              <w:rPr>
                <w:rFonts w:ascii="宋体" w:eastAsia="宋体" w:hAnsi="宋体" w:cs="宋体" w:hint="eastAsia"/>
                <w:color w:val="000000" w:themeColor="text1"/>
                <w:kern w:val="0"/>
                <w:sz w:val="18"/>
                <w:szCs w:val="18"/>
                <w:lang w:bidi="ar"/>
              </w:rPr>
              <w:br/>
              <w:t>4、优质五金配件。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11.32㎡</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25</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定制单面书柜6</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规格:W8730*D300*H4000(mm)</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5mm</w:t>
            </w:r>
            <w:r w:rsidRPr="001E0514">
              <w:rPr>
                <w:rFonts w:ascii="Calibri" w:eastAsia="宋体" w:hAnsi="Calibri" w:cs="Times New Roman" w:hint="eastAsia"/>
                <w:color w:val="000000" w:themeColor="text1"/>
                <w:sz w:val="18"/>
                <w:szCs w:val="18"/>
              </w:rPr>
              <w:t>）</w:t>
            </w:r>
          </w:p>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1、基材:采用优质E0级生态实木多层板,侧板及层板≥25mm厚,背板≥16mm厚;板材经防潮、防虫、防腐处理,强度高、刚性好、不变形,各种物理、化学性能指标均达到相关标准。</w:t>
            </w:r>
            <w:r w:rsidRPr="001E0514">
              <w:rPr>
                <w:rFonts w:ascii="宋体" w:eastAsia="宋体" w:hAnsi="宋体" w:cs="宋体" w:hint="eastAsia"/>
                <w:color w:val="000000" w:themeColor="text1"/>
                <w:kern w:val="0"/>
                <w:sz w:val="18"/>
                <w:szCs w:val="18"/>
                <w:lang w:bidi="ar"/>
              </w:rPr>
              <w:br/>
              <w:t>2、面材:双面高端耐磨、耐划痕、耐酸碱、耐烫、耐污染三胺饰面;</w:t>
            </w:r>
            <w:r w:rsidRPr="001E0514">
              <w:rPr>
                <w:rFonts w:ascii="宋体" w:eastAsia="宋体" w:hAnsi="宋体" w:cs="宋体" w:hint="eastAsia"/>
                <w:color w:val="000000" w:themeColor="text1"/>
                <w:kern w:val="0"/>
                <w:sz w:val="18"/>
                <w:szCs w:val="18"/>
                <w:lang w:bidi="ar"/>
              </w:rPr>
              <w:br/>
              <w:t>3、封边:采用优质PVC封边带,先进封边机封边工艺;</w:t>
            </w:r>
            <w:r w:rsidRPr="001E0514">
              <w:rPr>
                <w:rFonts w:ascii="宋体" w:eastAsia="宋体" w:hAnsi="宋体" w:cs="宋体" w:hint="eastAsia"/>
                <w:color w:val="000000" w:themeColor="text1"/>
                <w:kern w:val="0"/>
                <w:sz w:val="18"/>
                <w:szCs w:val="18"/>
                <w:lang w:bidi="ar"/>
              </w:rPr>
              <w:br/>
              <w:t>4、优质五金配件。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34.92㎡</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26</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定制单面书柜7</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规格:W3100*D300*H4000(mm)</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5mm</w:t>
            </w:r>
            <w:r w:rsidRPr="001E0514">
              <w:rPr>
                <w:rFonts w:ascii="Calibri" w:eastAsia="宋体" w:hAnsi="Calibri" w:cs="Times New Roman" w:hint="eastAsia"/>
                <w:color w:val="000000" w:themeColor="text1"/>
                <w:sz w:val="18"/>
                <w:szCs w:val="18"/>
              </w:rPr>
              <w:t>）</w:t>
            </w:r>
            <w:r w:rsidRPr="001E0514">
              <w:rPr>
                <w:rFonts w:ascii="宋体" w:eastAsia="宋体" w:hAnsi="宋体" w:cs="宋体" w:hint="eastAsia"/>
                <w:color w:val="000000" w:themeColor="text1"/>
                <w:kern w:val="0"/>
                <w:sz w:val="18"/>
                <w:szCs w:val="18"/>
                <w:lang w:bidi="ar"/>
              </w:rPr>
              <w:br/>
              <w:t>1、.基材:采用优质E0级生态实木多层板,侧板及层板≥25mm厚,背板≥16mm厚;板材经防潮、防虫、防腐处理,强度高、刚性好、不变形,各种物理、化学性能指标均达到相关标准。</w:t>
            </w:r>
            <w:r w:rsidRPr="001E0514">
              <w:rPr>
                <w:rFonts w:ascii="宋体" w:eastAsia="宋体" w:hAnsi="宋体" w:cs="宋体" w:hint="eastAsia"/>
                <w:color w:val="000000" w:themeColor="text1"/>
                <w:kern w:val="0"/>
                <w:sz w:val="18"/>
                <w:szCs w:val="18"/>
                <w:lang w:bidi="ar"/>
              </w:rPr>
              <w:br/>
              <w:t>2、面材:双面高端耐磨、耐划痕、耐酸碱、耐烫、耐污染三胺饰面;</w:t>
            </w:r>
            <w:r w:rsidRPr="001E0514">
              <w:rPr>
                <w:rFonts w:ascii="宋体" w:eastAsia="宋体" w:hAnsi="宋体" w:cs="宋体" w:hint="eastAsia"/>
                <w:color w:val="000000" w:themeColor="text1"/>
                <w:kern w:val="0"/>
                <w:sz w:val="18"/>
                <w:szCs w:val="18"/>
                <w:lang w:bidi="ar"/>
              </w:rPr>
              <w:br/>
              <w:t>3、封边:采用优质PVC封边带,先进封边机封边工艺;</w:t>
            </w:r>
            <w:r w:rsidRPr="001E0514">
              <w:rPr>
                <w:rFonts w:ascii="宋体" w:eastAsia="宋体" w:hAnsi="宋体" w:cs="宋体" w:hint="eastAsia"/>
                <w:color w:val="000000" w:themeColor="text1"/>
                <w:kern w:val="0"/>
                <w:sz w:val="18"/>
                <w:szCs w:val="18"/>
                <w:lang w:bidi="ar"/>
              </w:rPr>
              <w:br/>
              <w:t>4、优质五金配件。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12.4㎡</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27</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定制双面书柜1</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Calibri" w:eastAsia="宋体" w:hAnsi="Calibri" w:cs="Times New Roman"/>
                <w:color w:val="000000" w:themeColor="text1"/>
                <w:sz w:val="18"/>
                <w:szCs w:val="18"/>
              </w:rPr>
            </w:pPr>
            <w:r w:rsidRPr="001E0514">
              <w:rPr>
                <w:rFonts w:ascii="宋体" w:eastAsia="宋体" w:hAnsi="宋体" w:cs="宋体" w:hint="eastAsia"/>
                <w:color w:val="000000" w:themeColor="text1"/>
                <w:kern w:val="0"/>
                <w:sz w:val="18"/>
                <w:szCs w:val="18"/>
                <w:lang w:bidi="ar"/>
              </w:rPr>
              <w:t>规格：W5500*D600*H4000(mm)</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5mm</w:t>
            </w:r>
            <w:r w:rsidRPr="001E0514">
              <w:rPr>
                <w:rFonts w:ascii="Calibri" w:eastAsia="宋体" w:hAnsi="Calibri" w:cs="Times New Roman" w:hint="eastAsia"/>
                <w:color w:val="000000" w:themeColor="text1"/>
                <w:sz w:val="18"/>
                <w:szCs w:val="18"/>
              </w:rPr>
              <w:t>）</w:t>
            </w:r>
          </w:p>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双面高柜中间插40*40镀锌钢通与结构楼板固定，书架中间增加两扇玻璃窗，材料为≥12mm厚钢化夹胶清玻，规格尺寸：W1200*H1800(mm)</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5mm</w:t>
            </w:r>
            <w:r w:rsidRPr="001E0514">
              <w:rPr>
                <w:rFonts w:ascii="Calibri" w:eastAsia="宋体" w:hAnsi="Calibri" w:cs="Times New Roman" w:hint="eastAsia"/>
                <w:color w:val="000000" w:themeColor="text1"/>
                <w:sz w:val="18"/>
                <w:szCs w:val="18"/>
              </w:rPr>
              <w:t>）</w:t>
            </w:r>
            <w:r w:rsidRPr="001E0514">
              <w:rPr>
                <w:rFonts w:ascii="宋体" w:eastAsia="宋体" w:hAnsi="宋体" w:cs="宋体" w:hint="eastAsia"/>
                <w:color w:val="000000" w:themeColor="text1"/>
                <w:kern w:val="0"/>
                <w:sz w:val="18"/>
                <w:szCs w:val="18"/>
                <w:lang w:bidi="ar"/>
              </w:rPr>
              <w:t>，环保玻璃胶固定。</w:t>
            </w:r>
            <w:r w:rsidRPr="001E0514">
              <w:rPr>
                <w:rFonts w:ascii="宋体" w:eastAsia="宋体" w:hAnsi="宋体" w:cs="宋体" w:hint="eastAsia"/>
                <w:color w:val="000000" w:themeColor="text1"/>
                <w:kern w:val="0"/>
                <w:sz w:val="18"/>
                <w:szCs w:val="18"/>
                <w:lang w:bidi="ar"/>
              </w:rPr>
              <w:br/>
              <w:t>1、基材:采用优质E0级生态实木多层板,侧板及层板≥25mm厚,背板≥16mm厚;板材经防潮、防虫、防腐处理,强度高、刚性好、不变形,各种物理、化学性能指标均达到相关标准。</w:t>
            </w:r>
            <w:r w:rsidRPr="001E0514">
              <w:rPr>
                <w:rFonts w:ascii="宋体" w:eastAsia="宋体" w:hAnsi="宋体" w:cs="宋体" w:hint="eastAsia"/>
                <w:color w:val="000000" w:themeColor="text1"/>
                <w:kern w:val="0"/>
                <w:sz w:val="18"/>
                <w:szCs w:val="18"/>
                <w:lang w:bidi="ar"/>
              </w:rPr>
              <w:br/>
            </w:r>
            <w:r w:rsidRPr="001E0514">
              <w:rPr>
                <w:rFonts w:ascii="宋体" w:eastAsia="宋体" w:hAnsi="宋体" w:cs="宋体" w:hint="eastAsia"/>
                <w:color w:val="000000" w:themeColor="text1"/>
                <w:kern w:val="0"/>
                <w:sz w:val="18"/>
                <w:szCs w:val="18"/>
                <w:lang w:bidi="ar"/>
              </w:rPr>
              <w:lastRenderedPageBreak/>
              <w:t>2、面材:双面高端耐磨、耐划痕、耐酸碱、耐烫、耐污染三胺饰面;</w:t>
            </w:r>
            <w:r w:rsidRPr="001E0514">
              <w:rPr>
                <w:rFonts w:ascii="宋体" w:eastAsia="宋体" w:hAnsi="宋体" w:cs="宋体" w:hint="eastAsia"/>
                <w:color w:val="000000" w:themeColor="text1"/>
                <w:kern w:val="0"/>
                <w:sz w:val="18"/>
                <w:szCs w:val="18"/>
                <w:lang w:bidi="ar"/>
              </w:rPr>
              <w:br/>
              <w:t>3、封边:采用优质PVC封边带,先进封边机封边工艺;</w:t>
            </w:r>
            <w:r w:rsidRPr="001E0514">
              <w:rPr>
                <w:rFonts w:ascii="宋体" w:eastAsia="宋体" w:hAnsi="宋体" w:cs="宋体" w:hint="eastAsia"/>
                <w:color w:val="000000" w:themeColor="text1"/>
                <w:kern w:val="0"/>
                <w:sz w:val="18"/>
                <w:szCs w:val="18"/>
                <w:lang w:bidi="ar"/>
              </w:rPr>
              <w:br/>
              <w:t>4、优质五金配件。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lastRenderedPageBreak/>
              <w:t>22㎡</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lastRenderedPageBreak/>
              <w:t>28</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定制双面书柜2</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规格：W7400*600D*4000H(mm)（±5mm）（双面书柜定制）</w:t>
            </w:r>
          </w:p>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 xml:space="preserve">双面高柜中间插40*40镀锌钢通与结构楼板固定         </w:t>
            </w:r>
            <w:r w:rsidRPr="001E0514">
              <w:rPr>
                <w:rFonts w:ascii="宋体" w:eastAsia="宋体" w:hAnsi="宋体" w:cs="宋体" w:hint="eastAsia"/>
                <w:color w:val="000000" w:themeColor="text1"/>
                <w:kern w:val="0"/>
                <w:sz w:val="18"/>
                <w:szCs w:val="18"/>
                <w:lang w:bidi="ar"/>
              </w:rPr>
              <w:br/>
              <w:t>1、基材:采用优质E0级生态实木多层板,侧板及层板≥25mm厚,背板≥16mm厚;板材经防潮、防虫、防腐处理,强度高、刚性好、不变形,各种物理、化学性能指标均达到相关标准。</w:t>
            </w:r>
            <w:r w:rsidRPr="001E0514">
              <w:rPr>
                <w:rFonts w:ascii="宋体" w:eastAsia="宋体" w:hAnsi="宋体" w:cs="宋体" w:hint="eastAsia"/>
                <w:color w:val="000000" w:themeColor="text1"/>
                <w:kern w:val="0"/>
                <w:sz w:val="18"/>
                <w:szCs w:val="18"/>
                <w:lang w:bidi="ar"/>
              </w:rPr>
              <w:br/>
              <w:t>2、面材:双面高端耐磨、耐划痕、耐酸碱、耐烫、耐污染三胺饰面;</w:t>
            </w:r>
            <w:r w:rsidRPr="001E0514">
              <w:rPr>
                <w:rFonts w:ascii="宋体" w:eastAsia="宋体" w:hAnsi="宋体" w:cs="宋体" w:hint="eastAsia"/>
                <w:color w:val="000000" w:themeColor="text1"/>
                <w:kern w:val="0"/>
                <w:sz w:val="18"/>
                <w:szCs w:val="18"/>
                <w:lang w:bidi="ar"/>
              </w:rPr>
              <w:br/>
              <w:t>3、封边:采用优质PVC封边带,先进封边机封边工艺;</w:t>
            </w:r>
            <w:r w:rsidRPr="001E0514">
              <w:rPr>
                <w:rFonts w:ascii="宋体" w:eastAsia="宋体" w:hAnsi="宋体" w:cs="宋体" w:hint="eastAsia"/>
                <w:color w:val="000000" w:themeColor="text1"/>
                <w:kern w:val="0"/>
                <w:sz w:val="18"/>
                <w:szCs w:val="18"/>
                <w:lang w:bidi="ar"/>
              </w:rPr>
              <w:br/>
              <w:t>4、优质五金配件。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29.6㎡</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29</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定制矮柜2</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规格:W5500*D400*H400 (mm)</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5mm</w:t>
            </w:r>
            <w:r w:rsidRPr="001E0514">
              <w:rPr>
                <w:rFonts w:ascii="Calibri" w:eastAsia="宋体" w:hAnsi="Calibri" w:cs="Times New Roman" w:hint="eastAsia"/>
                <w:color w:val="000000" w:themeColor="text1"/>
                <w:sz w:val="18"/>
                <w:szCs w:val="18"/>
              </w:rPr>
              <w:t>）</w:t>
            </w:r>
            <w:r w:rsidRPr="001E0514">
              <w:rPr>
                <w:rFonts w:ascii="宋体" w:eastAsia="宋体" w:hAnsi="宋体" w:cs="宋体" w:hint="eastAsia"/>
                <w:color w:val="000000" w:themeColor="text1"/>
                <w:kern w:val="0"/>
                <w:sz w:val="18"/>
                <w:szCs w:val="18"/>
                <w:lang w:bidi="ar"/>
              </w:rPr>
              <w:br/>
              <w:t>1、基材:采用优质E0级生态实木多层板,侧板及层板≥25mm厚,背板≥16mm厚;板材经防潮、防虫、防腐处理,强度高、刚性好、不变形,各种物理、化学性能指标均达到相关标准。</w:t>
            </w:r>
            <w:r w:rsidRPr="001E0514">
              <w:rPr>
                <w:rFonts w:ascii="宋体" w:eastAsia="宋体" w:hAnsi="宋体" w:cs="宋体" w:hint="eastAsia"/>
                <w:color w:val="000000" w:themeColor="text1"/>
                <w:kern w:val="0"/>
                <w:sz w:val="18"/>
                <w:szCs w:val="18"/>
                <w:lang w:bidi="ar"/>
              </w:rPr>
              <w:br/>
              <w:t>2、面材:双面高端耐磨、耐划痕、耐酸碱、耐烫、耐污染三胺饰面;</w:t>
            </w:r>
            <w:r w:rsidRPr="001E0514">
              <w:rPr>
                <w:rFonts w:ascii="宋体" w:eastAsia="宋体" w:hAnsi="宋体" w:cs="宋体" w:hint="eastAsia"/>
                <w:color w:val="000000" w:themeColor="text1"/>
                <w:kern w:val="0"/>
                <w:sz w:val="18"/>
                <w:szCs w:val="18"/>
                <w:lang w:bidi="ar"/>
              </w:rPr>
              <w:br/>
              <w:t>3、封边:采用优质PVC封边带,先进封边机封边工艺;</w:t>
            </w:r>
            <w:r w:rsidRPr="001E0514">
              <w:rPr>
                <w:rFonts w:ascii="宋体" w:eastAsia="宋体" w:hAnsi="宋体" w:cs="宋体" w:hint="eastAsia"/>
                <w:color w:val="000000" w:themeColor="text1"/>
                <w:kern w:val="0"/>
                <w:sz w:val="18"/>
                <w:szCs w:val="18"/>
                <w:lang w:bidi="ar"/>
              </w:rPr>
              <w:br/>
              <w:t>4、优质五金配件,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4.4㎡</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30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RFID书架层架标签</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w:t>
            </w:r>
            <w:r w:rsidRPr="001E0514">
              <w:rPr>
                <w:rFonts w:ascii="Calibri" w:eastAsia="宋体" w:hAnsi="Calibri" w:cs="Times New Roman" w:hint="eastAsia"/>
                <w:color w:val="000000" w:themeColor="text1"/>
                <w:sz w:val="18"/>
                <w:szCs w:val="18"/>
              </w:rPr>
              <w:t>、简化借阅流程；精确整架盘点；查询图书位置，资料速度增快；</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2</w:t>
            </w:r>
            <w:r w:rsidRPr="001E0514">
              <w:rPr>
                <w:rFonts w:ascii="Calibri" w:eastAsia="宋体" w:hAnsi="Calibri" w:cs="Times New Roman" w:hint="eastAsia"/>
                <w:color w:val="000000" w:themeColor="text1"/>
                <w:sz w:val="18"/>
                <w:szCs w:val="18"/>
              </w:rPr>
              <w:t>、防盗级别高，不易损坏；层架标签标识着书架和书架的每一层在图书馆内的相对位置，工作人员可通过此标签实现快速图书顺架、上架、调架和图书错架查找等工作；</w:t>
            </w:r>
          </w:p>
          <w:p w:rsidR="001E0514" w:rsidRPr="001E0514" w:rsidRDefault="001E0514" w:rsidP="001E0514">
            <w:pPr>
              <w:rPr>
                <w:rFonts w:ascii="宋体" w:eastAsia="宋体" w:hAnsi="宋体" w:cs="宋体"/>
                <w:color w:val="000000" w:themeColor="text1"/>
                <w:sz w:val="18"/>
                <w:szCs w:val="18"/>
              </w:rPr>
            </w:pPr>
            <w:r w:rsidRPr="001E0514">
              <w:rPr>
                <w:rFonts w:ascii="Calibri" w:eastAsia="宋体" w:hAnsi="Calibri" w:cs="Times New Roman" w:hint="eastAsia"/>
                <w:color w:val="000000" w:themeColor="text1"/>
                <w:sz w:val="18"/>
                <w:szCs w:val="18"/>
              </w:rPr>
              <w:t>3</w:t>
            </w:r>
            <w:r w:rsidRPr="001E0514">
              <w:rPr>
                <w:rFonts w:ascii="Calibri" w:eastAsia="宋体" w:hAnsi="Calibri" w:cs="Times New Roman" w:hint="eastAsia"/>
                <w:color w:val="000000" w:themeColor="text1"/>
                <w:sz w:val="18"/>
                <w:szCs w:val="18"/>
              </w:rPr>
              <w:t>、工作频率：</w:t>
            </w:r>
            <w:r w:rsidRPr="001E0514">
              <w:rPr>
                <w:rFonts w:ascii="Calibri" w:eastAsia="宋体" w:hAnsi="Calibri" w:cs="Times New Roman" w:hint="eastAsia"/>
                <w:color w:val="000000" w:themeColor="text1"/>
                <w:sz w:val="18"/>
                <w:szCs w:val="18"/>
              </w:rPr>
              <w:t>13.56MHZ</w:t>
            </w:r>
            <w:r w:rsidRPr="001E0514">
              <w:rPr>
                <w:rFonts w:ascii="Calibri" w:eastAsia="宋体" w:hAnsi="Calibri" w:cs="Times New Roman" w:hint="eastAsia"/>
                <w:color w:val="000000" w:themeColor="text1"/>
                <w:szCs w:val="21"/>
              </w:rPr>
              <w:t>（</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300KHZ</w:t>
            </w:r>
            <w:r w:rsidRPr="001E0514">
              <w:rPr>
                <w:rFonts w:ascii="Calibri" w:eastAsia="宋体" w:hAnsi="Calibri" w:cs="Times New Roman" w:hint="eastAsia"/>
                <w:color w:val="000000" w:themeColor="text1"/>
                <w:szCs w:val="21"/>
              </w:rPr>
              <w:t>）</w:t>
            </w:r>
            <w:r w:rsidRPr="001E0514">
              <w:rPr>
                <w:rFonts w:ascii="Calibri" w:eastAsia="宋体" w:hAnsi="Calibri" w:cs="Times New Roman" w:hint="eastAsia"/>
                <w:color w:val="000000" w:themeColor="text1"/>
                <w:sz w:val="18"/>
                <w:szCs w:val="18"/>
              </w:rPr>
              <w:t>、内存容量：≥</w:t>
            </w:r>
            <w:r w:rsidRPr="001E0514">
              <w:rPr>
                <w:rFonts w:ascii="Calibri" w:eastAsia="宋体" w:hAnsi="Calibri" w:cs="Times New Roman" w:hint="eastAsia"/>
                <w:color w:val="000000" w:themeColor="text1"/>
                <w:sz w:val="18"/>
                <w:szCs w:val="18"/>
              </w:rPr>
              <w:t>1024 bits</w:t>
            </w:r>
            <w:r w:rsidRPr="001E0514">
              <w:rPr>
                <w:rFonts w:ascii="Calibri" w:eastAsia="宋体" w:hAnsi="Calibri" w:cs="Times New Roman" w:hint="eastAsia"/>
                <w:color w:val="000000" w:themeColor="text1"/>
                <w:sz w:val="18"/>
                <w:szCs w:val="18"/>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1200枚</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31</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仿真装饰书</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仿真书封面采用特种纸，内部采用灰板纸，有良好的硬度，封面图案清晰，做工精美。</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11900册</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32</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阅读桌强弱电布线</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 xml:space="preserve">1、根据办公室室内卡座情况进行勘察，结合本项目设备办公室内集成所需要完成本项目工程的线材、人工及辅材等。                                                                                                                                                               </w:t>
            </w:r>
            <w:r w:rsidRPr="001E0514">
              <w:rPr>
                <w:rFonts w:ascii="宋体" w:eastAsia="宋体" w:hAnsi="宋体" w:cs="宋体" w:hint="eastAsia"/>
                <w:color w:val="000000" w:themeColor="text1"/>
                <w:kern w:val="0"/>
                <w:sz w:val="18"/>
                <w:szCs w:val="18"/>
                <w:lang w:bidi="ar"/>
              </w:rPr>
              <w:br/>
              <w:t xml:space="preserve">2、网络布线：超六类线 </w:t>
            </w:r>
            <w:r w:rsidRPr="001E0514">
              <w:rPr>
                <w:rFonts w:ascii="宋体" w:eastAsia="宋体" w:hAnsi="宋体" w:cs="宋体" w:hint="eastAsia"/>
                <w:color w:val="000000" w:themeColor="text1"/>
                <w:kern w:val="0"/>
                <w:sz w:val="18"/>
                <w:szCs w:val="18"/>
                <w:lang w:bidi="ar"/>
              </w:rPr>
              <w:br/>
              <w:t xml:space="preserve">3、弱电信号线要求采用全密封电缆，线缆的传输损耗、干扰屏蔽、阻抗匹配等参数符合国标；弱电、控制线要求布线合理，明线须走线槽线管；墙脚边需PVE套管。 集成：其他所有完成本项目的工程、线材、人工等。网络连接布线等。   </w:t>
            </w:r>
            <w:r w:rsidRPr="001E0514">
              <w:rPr>
                <w:rFonts w:ascii="宋体" w:eastAsia="宋体" w:hAnsi="宋体" w:cs="宋体" w:hint="eastAsia"/>
                <w:color w:val="000000" w:themeColor="text1"/>
                <w:kern w:val="0"/>
                <w:sz w:val="18"/>
                <w:szCs w:val="18"/>
                <w:lang w:bidi="ar"/>
              </w:rPr>
              <w:br/>
              <w:t>4、弱电、控制线要求布线合理，明线须走线槽线管；                                                                 （1）弱电应采用PVC线管（槽）走线，避免线缆裸露)；</w:t>
            </w:r>
            <w:r w:rsidRPr="001E0514">
              <w:rPr>
                <w:rFonts w:ascii="宋体" w:eastAsia="宋体" w:hAnsi="宋体" w:cs="宋体" w:hint="eastAsia"/>
                <w:color w:val="000000" w:themeColor="text1"/>
                <w:kern w:val="0"/>
                <w:sz w:val="18"/>
                <w:szCs w:val="18"/>
                <w:lang w:bidi="ar"/>
              </w:rPr>
              <w:br/>
              <w:t>（2）网线要求：六类非屏蔽网线，CM防火级别，阻燃外皮；</w:t>
            </w:r>
            <w:r w:rsidRPr="001E0514">
              <w:rPr>
                <w:rFonts w:ascii="宋体" w:eastAsia="宋体" w:hAnsi="宋体" w:cs="宋体" w:hint="eastAsia"/>
                <w:color w:val="000000" w:themeColor="text1"/>
                <w:kern w:val="0"/>
                <w:sz w:val="18"/>
                <w:szCs w:val="18"/>
                <w:lang w:bidi="ar"/>
              </w:rPr>
              <w:br/>
              <w:t>（3）其他要求：所需接地工程、电源排插、电源线等规格及数量按实际需要，以满足办公室安全使用要求。</w:t>
            </w:r>
            <w:r w:rsidRPr="001E0514">
              <w:rPr>
                <w:rFonts w:ascii="宋体" w:eastAsia="宋体" w:hAnsi="宋体" w:cs="宋体" w:hint="eastAsia"/>
                <w:color w:val="000000" w:themeColor="text1"/>
                <w:kern w:val="0"/>
                <w:sz w:val="18"/>
                <w:szCs w:val="18"/>
                <w:lang w:bidi="ar"/>
              </w:rPr>
              <w:br/>
              <w:t>5、产品含电源线，线槽，开关面板等五金配件，以及其他附属配置，所组成部件必须达到质量安全标准且有相关产品合格证，要求二年以上保修。</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34位</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其他未列明行业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33</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木纹地胶</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1、2mm厚地胶板</w:t>
            </w:r>
            <w:r w:rsidRPr="001E0514">
              <w:rPr>
                <w:rFonts w:ascii="宋体" w:eastAsia="宋体" w:hAnsi="宋体" w:cs="宋体" w:hint="eastAsia"/>
                <w:color w:val="000000" w:themeColor="text1"/>
                <w:kern w:val="0"/>
                <w:sz w:val="18"/>
                <w:szCs w:val="18"/>
                <w:lang w:bidi="ar"/>
              </w:rPr>
              <w:br/>
              <w:t>2、专用胶粘剂粘贴</w:t>
            </w:r>
            <w:r w:rsidRPr="001E0514">
              <w:rPr>
                <w:rFonts w:ascii="宋体" w:eastAsia="宋体" w:hAnsi="宋体" w:cs="宋体" w:hint="eastAsia"/>
                <w:color w:val="000000" w:themeColor="text1"/>
                <w:kern w:val="0"/>
                <w:sz w:val="18"/>
                <w:szCs w:val="18"/>
                <w:lang w:bidi="ar"/>
              </w:rPr>
              <w:br/>
              <w:t>3、3mm厚水泥基自流平</w:t>
            </w:r>
            <w:r w:rsidRPr="001E0514">
              <w:rPr>
                <w:rFonts w:ascii="宋体" w:eastAsia="宋体" w:hAnsi="宋体" w:cs="宋体" w:hint="eastAsia"/>
                <w:color w:val="000000" w:themeColor="text1"/>
                <w:kern w:val="0"/>
                <w:sz w:val="18"/>
                <w:szCs w:val="18"/>
                <w:lang w:bidi="ar"/>
              </w:rPr>
              <w:br/>
              <w:t>4、钢筋混凝土楼板</w:t>
            </w:r>
            <w:r w:rsidRPr="001E0514">
              <w:rPr>
                <w:rFonts w:ascii="宋体" w:eastAsia="宋体" w:hAnsi="宋体" w:cs="宋体" w:hint="eastAsia"/>
                <w:color w:val="000000" w:themeColor="text1"/>
                <w:kern w:val="0"/>
                <w:sz w:val="18"/>
                <w:szCs w:val="18"/>
                <w:lang w:bidi="ar"/>
              </w:rPr>
              <w:br/>
              <w:t>5、含完成该项工程的一切所需物料措施及损耗。</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527.4㎡</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34</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馆情展</w:t>
            </w:r>
            <w:r w:rsidRPr="001E0514">
              <w:rPr>
                <w:rFonts w:ascii="宋体" w:eastAsia="宋体" w:hAnsi="宋体" w:cs="宋体" w:hint="eastAsia"/>
                <w:color w:val="000000" w:themeColor="text1"/>
                <w:kern w:val="0"/>
                <w:sz w:val="18"/>
                <w:szCs w:val="18"/>
                <w:lang w:bidi="ar"/>
              </w:rPr>
              <w:lastRenderedPageBreak/>
              <w:t>示系统</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lastRenderedPageBreak/>
              <w:t>一、产品功能</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lastRenderedPageBreak/>
              <w:t>1</w:t>
            </w:r>
            <w:r w:rsidRPr="001E0514">
              <w:rPr>
                <w:rFonts w:ascii="Calibri" w:eastAsia="宋体" w:hAnsi="Calibri" w:cs="Times New Roman" w:hint="eastAsia"/>
                <w:color w:val="000000" w:themeColor="text1"/>
                <w:sz w:val="18"/>
                <w:szCs w:val="18"/>
              </w:rPr>
              <w:t>、人流量统计模块：通过对图书馆的进馆人流数据统计，分析了解图书馆人流量情况；可展示今日进馆数据，并支持对历史进馆数据进行分析；</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2</w:t>
            </w:r>
            <w:r w:rsidRPr="001E0514">
              <w:rPr>
                <w:rFonts w:ascii="Calibri" w:eastAsia="宋体" w:hAnsi="Calibri" w:cs="Times New Roman" w:hint="eastAsia"/>
                <w:color w:val="000000" w:themeColor="text1"/>
                <w:sz w:val="18"/>
                <w:szCs w:val="18"/>
              </w:rPr>
              <w:t>、图书馆藏量统计模块：可统计图书馆馆藏数，并生成图书类别比例统计，帮助了解图书馆藏书种类结构，能与国家标准进行对比，得出测算结果；</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3</w:t>
            </w:r>
            <w:r w:rsidRPr="001E0514">
              <w:rPr>
                <w:rFonts w:ascii="Calibri" w:eastAsia="宋体" w:hAnsi="Calibri" w:cs="Times New Roman" w:hint="eastAsia"/>
                <w:color w:val="000000" w:themeColor="text1"/>
                <w:sz w:val="18"/>
                <w:szCs w:val="18"/>
              </w:rPr>
              <w:t>、图书馆借还量：统计图书馆图书累计借还量，可统计图书馆一周内在借、已还、续借的数据，生成数据折线图直观进行展示；</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4</w:t>
            </w:r>
            <w:r w:rsidRPr="001E0514">
              <w:rPr>
                <w:rFonts w:ascii="Calibri" w:eastAsia="宋体" w:hAnsi="Calibri" w:cs="Times New Roman" w:hint="eastAsia"/>
                <w:color w:val="000000" w:themeColor="text1"/>
                <w:sz w:val="18"/>
                <w:szCs w:val="18"/>
              </w:rPr>
              <w:t>、图书推荐模块：系统可根据后台大数据进行分析，通过图书推荐模块展示最新入藏图书；读者在馆情展示系统可直接了解所推荐图书，加速图书流通率；</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5</w:t>
            </w:r>
            <w:r w:rsidRPr="001E0514">
              <w:rPr>
                <w:rFonts w:ascii="Calibri" w:eastAsia="宋体" w:hAnsi="Calibri" w:cs="Times New Roman" w:hint="eastAsia"/>
                <w:color w:val="000000" w:themeColor="text1"/>
                <w:sz w:val="18"/>
                <w:szCs w:val="18"/>
              </w:rPr>
              <w:t>、图书馆办证数量统计模块：系统可根据后台大数据统计读者办证数量，以便管理员了解图书馆读者办证数据；</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6</w:t>
            </w:r>
            <w:r w:rsidRPr="001E0514">
              <w:rPr>
                <w:rFonts w:ascii="Calibri" w:eastAsia="宋体" w:hAnsi="Calibri" w:cs="Times New Roman" w:hint="eastAsia"/>
                <w:color w:val="000000" w:themeColor="text1"/>
                <w:sz w:val="18"/>
                <w:szCs w:val="18"/>
              </w:rPr>
              <w:t>、读者借阅排行榜：系统可根据后台大数据统计、分析读者借阅记录，可直接展示图书馆排行前</w:t>
            </w:r>
            <w:r w:rsidRPr="001E0514">
              <w:rPr>
                <w:rFonts w:ascii="Calibri" w:eastAsia="宋体" w:hAnsi="Calibri" w:cs="Times New Roman" w:hint="eastAsia"/>
                <w:color w:val="000000" w:themeColor="text1"/>
                <w:sz w:val="18"/>
                <w:szCs w:val="18"/>
              </w:rPr>
              <w:t>5</w:t>
            </w:r>
            <w:r w:rsidRPr="001E0514">
              <w:rPr>
                <w:rFonts w:ascii="Calibri" w:eastAsia="宋体" w:hAnsi="Calibri" w:cs="Times New Roman" w:hint="eastAsia"/>
                <w:color w:val="000000" w:themeColor="text1"/>
                <w:sz w:val="18"/>
                <w:szCs w:val="18"/>
              </w:rPr>
              <w:t>读者借阅数量，以鼓励、激发读者借阅图书积极性；</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7</w:t>
            </w:r>
            <w:r w:rsidRPr="001E0514">
              <w:rPr>
                <w:rFonts w:ascii="Calibri" w:eastAsia="宋体" w:hAnsi="Calibri" w:cs="Times New Roman" w:hint="eastAsia"/>
                <w:color w:val="000000" w:themeColor="text1"/>
                <w:sz w:val="18"/>
                <w:szCs w:val="18"/>
              </w:rPr>
              <w:t>、图书借阅排行榜：系统可根据后台大数据统计、分析图书累计被借阅记录，可直接展示图书馆排行前</w:t>
            </w:r>
            <w:r w:rsidRPr="001E0514">
              <w:rPr>
                <w:rFonts w:ascii="Calibri" w:eastAsia="宋体" w:hAnsi="Calibri" w:cs="Times New Roman" w:hint="eastAsia"/>
                <w:color w:val="000000" w:themeColor="text1"/>
                <w:sz w:val="18"/>
                <w:szCs w:val="18"/>
              </w:rPr>
              <w:t>5</w:t>
            </w:r>
            <w:r w:rsidRPr="001E0514">
              <w:rPr>
                <w:rFonts w:ascii="Calibri" w:eastAsia="宋体" w:hAnsi="Calibri" w:cs="Times New Roman" w:hint="eastAsia"/>
                <w:color w:val="000000" w:themeColor="text1"/>
                <w:sz w:val="18"/>
                <w:szCs w:val="18"/>
              </w:rPr>
              <w:t>图书被借阅次数；</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8</w:t>
            </w:r>
            <w:r w:rsidRPr="001E0514">
              <w:rPr>
                <w:rFonts w:ascii="Calibri" w:eastAsia="宋体" w:hAnsi="Calibri" w:cs="Times New Roman" w:hint="eastAsia"/>
                <w:color w:val="000000" w:themeColor="text1"/>
                <w:sz w:val="18"/>
                <w:szCs w:val="18"/>
              </w:rPr>
              <w:t>、馆内资讯：支持展示馆内最新资讯，可展示如日常通知或活动类通知；</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9</w:t>
            </w:r>
            <w:r w:rsidRPr="001E0514">
              <w:rPr>
                <w:rFonts w:ascii="Calibri" w:eastAsia="宋体" w:hAnsi="Calibri" w:cs="Times New Roman" w:hint="eastAsia"/>
                <w:color w:val="000000" w:themeColor="text1"/>
                <w:sz w:val="18"/>
                <w:szCs w:val="18"/>
              </w:rPr>
              <w:t>、操作信息：可展示图书馆借还书操作提示信息，设置滚动展示；</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二、整机设计</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w:t>
            </w:r>
            <w:r w:rsidRPr="001E0514">
              <w:rPr>
                <w:rFonts w:ascii="Calibri" w:eastAsia="宋体" w:hAnsi="Calibri" w:cs="Times New Roman" w:hint="eastAsia"/>
                <w:color w:val="000000" w:themeColor="text1"/>
                <w:sz w:val="18"/>
                <w:szCs w:val="18"/>
              </w:rPr>
              <w:t>、整机采用一体设计，外部无任何可见内部功能模块连接线。边角采用圆弧设计，表面无尖锐边缘或凸起。</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2</w:t>
            </w:r>
            <w:r w:rsidRPr="001E0514">
              <w:rPr>
                <w:rFonts w:ascii="Calibri" w:eastAsia="宋体" w:hAnsi="Calibri" w:cs="Times New Roman" w:hint="eastAsia"/>
                <w:color w:val="000000" w:themeColor="text1"/>
                <w:sz w:val="18"/>
                <w:szCs w:val="18"/>
              </w:rPr>
              <w:t>、整机屏幕采用≥</w:t>
            </w:r>
            <w:r w:rsidRPr="001E0514">
              <w:rPr>
                <w:rFonts w:ascii="Calibri" w:eastAsia="宋体" w:hAnsi="Calibri" w:cs="Times New Roman" w:hint="eastAsia"/>
                <w:color w:val="000000" w:themeColor="text1"/>
                <w:sz w:val="18"/>
                <w:szCs w:val="18"/>
              </w:rPr>
              <w:t>86</w:t>
            </w:r>
            <w:r w:rsidRPr="001E0514">
              <w:rPr>
                <w:rFonts w:ascii="Calibri" w:eastAsia="宋体" w:hAnsi="Calibri" w:cs="Times New Roman" w:hint="eastAsia"/>
                <w:color w:val="000000" w:themeColor="text1"/>
                <w:sz w:val="18"/>
                <w:szCs w:val="18"/>
              </w:rPr>
              <w:t>英寸液晶显示器。整机采用超高清</w:t>
            </w:r>
            <w:r w:rsidRPr="001E0514">
              <w:rPr>
                <w:rFonts w:ascii="Calibri" w:eastAsia="宋体" w:hAnsi="Calibri" w:cs="Times New Roman" w:hint="eastAsia"/>
                <w:color w:val="000000" w:themeColor="text1"/>
                <w:sz w:val="18"/>
                <w:szCs w:val="18"/>
              </w:rPr>
              <w:t>LED</w:t>
            </w:r>
            <w:r w:rsidRPr="001E0514">
              <w:rPr>
                <w:rFonts w:ascii="Calibri" w:eastAsia="宋体" w:hAnsi="Calibri" w:cs="Times New Roman" w:hint="eastAsia"/>
                <w:color w:val="000000" w:themeColor="text1"/>
                <w:sz w:val="18"/>
                <w:szCs w:val="18"/>
              </w:rPr>
              <w:t>液晶屏，显示比例</w:t>
            </w:r>
            <w:r w:rsidRPr="001E0514">
              <w:rPr>
                <w:rFonts w:ascii="Calibri" w:eastAsia="宋体" w:hAnsi="Calibri" w:cs="Times New Roman" w:hint="eastAsia"/>
                <w:color w:val="000000" w:themeColor="text1"/>
                <w:sz w:val="18"/>
                <w:szCs w:val="18"/>
              </w:rPr>
              <w:t>16:9</w:t>
            </w:r>
            <w:r w:rsidRPr="001E0514">
              <w:rPr>
                <w:rFonts w:ascii="Calibri" w:eastAsia="宋体" w:hAnsi="Calibri" w:cs="Times New Roman" w:hint="eastAsia"/>
                <w:color w:val="000000" w:themeColor="text1"/>
                <w:sz w:val="18"/>
                <w:szCs w:val="18"/>
              </w:rPr>
              <w:t>，分辨率不低于</w:t>
            </w:r>
            <w:r w:rsidRPr="001E0514">
              <w:rPr>
                <w:rFonts w:ascii="Calibri" w:eastAsia="宋体" w:hAnsi="Calibri" w:cs="Times New Roman" w:hint="eastAsia"/>
                <w:color w:val="000000" w:themeColor="text1"/>
                <w:sz w:val="18"/>
                <w:szCs w:val="18"/>
              </w:rPr>
              <w:t>3840</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2160</w:t>
            </w:r>
            <w:r w:rsidRPr="001E0514">
              <w:rPr>
                <w:rFonts w:ascii="Calibri" w:eastAsia="宋体" w:hAnsi="Calibri" w:cs="Times New Roman" w:hint="eastAsia"/>
                <w:color w:val="000000" w:themeColor="text1"/>
                <w:sz w:val="18"/>
                <w:szCs w:val="18"/>
              </w:rPr>
              <w:t>。</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3</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内置双</w:t>
            </w:r>
            <w:r w:rsidRPr="001E0514">
              <w:rPr>
                <w:rFonts w:ascii="Calibri" w:eastAsia="宋体" w:hAnsi="Calibri" w:cs="Times New Roman" w:hint="eastAsia"/>
                <w:color w:val="000000" w:themeColor="text1"/>
                <w:sz w:val="18"/>
                <w:szCs w:val="18"/>
              </w:rPr>
              <w:t>Wi-Fi6</w:t>
            </w:r>
            <w:r w:rsidRPr="001E0514">
              <w:rPr>
                <w:rFonts w:ascii="Calibri" w:eastAsia="宋体" w:hAnsi="Calibri" w:cs="Times New Roman" w:hint="eastAsia"/>
                <w:color w:val="000000" w:themeColor="text1"/>
                <w:sz w:val="18"/>
                <w:szCs w:val="18"/>
              </w:rPr>
              <w:t>无线网卡，钢化玻璃表面硬度≥</w:t>
            </w:r>
            <w:r w:rsidRPr="001E0514">
              <w:rPr>
                <w:rFonts w:ascii="Calibri" w:eastAsia="宋体" w:hAnsi="Calibri" w:cs="Times New Roman" w:hint="eastAsia"/>
                <w:color w:val="000000" w:themeColor="text1"/>
                <w:sz w:val="18"/>
                <w:szCs w:val="18"/>
              </w:rPr>
              <w:t>9H</w:t>
            </w:r>
            <w:r w:rsidRPr="001E0514">
              <w:rPr>
                <w:rFonts w:ascii="Calibri" w:eastAsia="宋体" w:hAnsi="Calibri" w:cs="Times New Roman" w:hint="eastAsia"/>
                <w:color w:val="000000" w:themeColor="text1"/>
                <w:sz w:val="18"/>
                <w:szCs w:val="18"/>
              </w:rPr>
              <w:t>。支持进行</w:t>
            </w:r>
            <w:r w:rsidRPr="001E0514">
              <w:rPr>
                <w:rFonts w:ascii="Calibri" w:eastAsia="宋体" w:hAnsi="Calibri" w:cs="Times New Roman" w:hint="eastAsia"/>
                <w:color w:val="000000" w:themeColor="text1"/>
                <w:sz w:val="18"/>
                <w:szCs w:val="18"/>
              </w:rPr>
              <w:t>40</w:t>
            </w:r>
            <w:r w:rsidRPr="001E0514">
              <w:rPr>
                <w:rFonts w:ascii="Calibri" w:eastAsia="宋体" w:hAnsi="Calibri" w:cs="Times New Roman" w:hint="eastAsia"/>
                <w:color w:val="000000" w:themeColor="text1"/>
                <w:sz w:val="18"/>
                <w:szCs w:val="18"/>
              </w:rPr>
              <w:t>点或以上触控。</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4</w:t>
            </w:r>
            <w:r w:rsidRPr="001E0514">
              <w:rPr>
                <w:rFonts w:ascii="Calibri" w:eastAsia="宋体" w:hAnsi="Calibri" w:cs="Times New Roman" w:hint="eastAsia"/>
                <w:color w:val="000000" w:themeColor="text1"/>
                <w:sz w:val="18"/>
                <w:szCs w:val="18"/>
              </w:rPr>
              <w:t>、从内部</w:t>
            </w:r>
            <w:r w:rsidRPr="001E0514">
              <w:rPr>
                <w:rFonts w:ascii="Calibri" w:eastAsia="宋体" w:hAnsi="Calibri" w:cs="Times New Roman" w:hint="eastAsia"/>
                <w:color w:val="000000" w:themeColor="text1"/>
                <w:sz w:val="18"/>
                <w:szCs w:val="18"/>
              </w:rPr>
              <w:t>PC</w:t>
            </w:r>
            <w:r w:rsidRPr="001E0514">
              <w:rPr>
                <w:rFonts w:ascii="Calibri" w:eastAsia="宋体" w:hAnsi="Calibri" w:cs="Times New Roman" w:hint="eastAsia"/>
                <w:color w:val="000000" w:themeColor="text1"/>
                <w:sz w:val="18"/>
                <w:szCs w:val="18"/>
              </w:rPr>
              <w:t>通道切换到外部通道后，触摸框在</w:t>
            </w:r>
            <w:r w:rsidRPr="001E0514">
              <w:rPr>
                <w:rFonts w:ascii="Calibri" w:eastAsia="宋体" w:hAnsi="Calibri" w:cs="Times New Roman" w:hint="eastAsia"/>
                <w:color w:val="000000" w:themeColor="text1"/>
                <w:sz w:val="18"/>
                <w:szCs w:val="18"/>
              </w:rPr>
              <w:t>3s</w:t>
            </w:r>
            <w:r w:rsidRPr="001E0514">
              <w:rPr>
                <w:rFonts w:ascii="Calibri" w:eastAsia="宋体" w:hAnsi="Calibri" w:cs="Times New Roman" w:hint="eastAsia"/>
                <w:color w:val="000000" w:themeColor="text1"/>
                <w:sz w:val="18"/>
                <w:szCs w:val="18"/>
              </w:rPr>
              <w:t>内达到可触控状态。</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5</w:t>
            </w:r>
            <w:r w:rsidRPr="001E0514">
              <w:rPr>
                <w:rFonts w:ascii="Calibri" w:eastAsia="宋体" w:hAnsi="Calibri" w:cs="Times New Roman" w:hint="eastAsia"/>
                <w:color w:val="000000" w:themeColor="text1"/>
                <w:sz w:val="18"/>
                <w:szCs w:val="18"/>
              </w:rPr>
              <w:t>、部署单根网线可实现双系统有线网络连通。</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6</w:t>
            </w:r>
            <w:r w:rsidRPr="001E0514">
              <w:rPr>
                <w:rFonts w:ascii="Calibri" w:eastAsia="宋体" w:hAnsi="Calibri" w:cs="Times New Roman" w:hint="eastAsia"/>
                <w:color w:val="000000" w:themeColor="text1"/>
                <w:sz w:val="18"/>
                <w:szCs w:val="18"/>
              </w:rPr>
              <w:t>、整机能感应并自动调节屏幕亮度来达到在不同光照环境下的不同亮度显示效果，此功能可自行开启或关闭。</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三、音频功能设计</w:t>
            </w:r>
          </w:p>
          <w:p w:rsidR="001E0514" w:rsidRPr="001E0514" w:rsidRDefault="001E0514" w:rsidP="001E0514">
            <w:pPr>
              <w:rPr>
                <w:rFonts w:ascii="Calibri" w:eastAsia="宋体" w:hAnsi="Calibri" w:cs="Times New Roman"/>
                <w:b/>
                <w:color w:val="000000" w:themeColor="text1"/>
                <w:sz w:val="18"/>
                <w:szCs w:val="18"/>
              </w:rPr>
            </w:pP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1</w:t>
            </w:r>
            <w:r w:rsidRPr="001E0514">
              <w:rPr>
                <w:rFonts w:ascii="Calibri" w:eastAsia="宋体" w:hAnsi="Calibri" w:cs="Times New Roman" w:hint="eastAsia"/>
                <w:color w:val="000000" w:themeColor="text1"/>
                <w:sz w:val="18"/>
                <w:szCs w:val="18"/>
              </w:rPr>
              <w:t>、内置</w:t>
            </w:r>
            <w:r w:rsidRPr="001E0514">
              <w:rPr>
                <w:rFonts w:ascii="Calibri" w:eastAsia="宋体" w:hAnsi="Calibri" w:cs="Times New Roman" w:hint="eastAsia"/>
                <w:color w:val="000000" w:themeColor="text1"/>
                <w:sz w:val="18"/>
                <w:szCs w:val="18"/>
              </w:rPr>
              <w:t>2.2</w:t>
            </w:r>
            <w:r w:rsidRPr="001E0514">
              <w:rPr>
                <w:rFonts w:ascii="Calibri" w:eastAsia="宋体" w:hAnsi="Calibri" w:cs="Times New Roman" w:hint="eastAsia"/>
                <w:color w:val="000000" w:themeColor="text1"/>
                <w:sz w:val="18"/>
                <w:szCs w:val="18"/>
              </w:rPr>
              <w:t>声道扬声器，位于设备上边框，顶置朝前发声，前朝向</w:t>
            </w:r>
            <w:r w:rsidRPr="001E0514">
              <w:rPr>
                <w:rFonts w:ascii="Calibri" w:eastAsia="宋体" w:hAnsi="Calibri" w:cs="Times New Roman" w:hint="eastAsia"/>
                <w:color w:val="000000" w:themeColor="text1"/>
                <w:sz w:val="18"/>
                <w:szCs w:val="18"/>
              </w:rPr>
              <w:t>10W</w:t>
            </w:r>
            <w:r w:rsidRPr="001E0514">
              <w:rPr>
                <w:rFonts w:ascii="Calibri" w:eastAsia="宋体" w:hAnsi="Calibri" w:cs="Times New Roman" w:hint="eastAsia"/>
                <w:color w:val="000000" w:themeColor="text1"/>
                <w:sz w:val="18"/>
                <w:szCs w:val="18"/>
              </w:rPr>
              <w:t>高音扬声器</w:t>
            </w:r>
            <w:r w:rsidRPr="001E0514">
              <w:rPr>
                <w:rFonts w:ascii="Calibri" w:eastAsia="宋体" w:hAnsi="Calibri" w:cs="Times New Roman" w:hint="eastAsia"/>
                <w:color w:val="000000" w:themeColor="text1"/>
                <w:sz w:val="18"/>
                <w:szCs w:val="18"/>
              </w:rPr>
              <w:t>2</w:t>
            </w:r>
            <w:r w:rsidRPr="001E0514">
              <w:rPr>
                <w:rFonts w:ascii="Calibri" w:eastAsia="宋体" w:hAnsi="Calibri" w:cs="Times New Roman" w:hint="eastAsia"/>
                <w:color w:val="000000" w:themeColor="text1"/>
                <w:sz w:val="18"/>
                <w:szCs w:val="18"/>
              </w:rPr>
              <w:t>个，上朝向</w:t>
            </w:r>
            <w:r w:rsidRPr="001E0514">
              <w:rPr>
                <w:rFonts w:ascii="Calibri" w:eastAsia="宋体" w:hAnsi="Calibri" w:cs="Times New Roman" w:hint="eastAsia"/>
                <w:color w:val="000000" w:themeColor="text1"/>
                <w:sz w:val="18"/>
                <w:szCs w:val="18"/>
              </w:rPr>
              <w:t>20W</w:t>
            </w:r>
            <w:r w:rsidRPr="001E0514">
              <w:rPr>
                <w:rFonts w:ascii="Calibri" w:eastAsia="宋体" w:hAnsi="Calibri" w:cs="Times New Roman" w:hint="eastAsia"/>
                <w:color w:val="000000" w:themeColor="text1"/>
                <w:sz w:val="18"/>
                <w:szCs w:val="18"/>
              </w:rPr>
              <w:t>中低音扬声器</w:t>
            </w:r>
            <w:r w:rsidRPr="001E0514">
              <w:rPr>
                <w:rFonts w:ascii="Calibri" w:eastAsia="宋体" w:hAnsi="Calibri" w:cs="Times New Roman" w:hint="eastAsia"/>
                <w:color w:val="000000" w:themeColor="text1"/>
                <w:sz w:val="18"/>
                <w:szCs w:val="18"/>
              </w:rPr>
              <w:t>2</w:t>
            </w:r>
            <w:r w:rsidRPr="001E0514">
              <w:rPr>
                <w:rFonts w:ascii="Calibri" w:eastAsia="宋体" w:hAnsi="Calibri" w:cs="Times New Roman" w:hint="eastAsia"/>
                <w:color w:val="000000" w:themeColor="text1"/>
                <w:sz w:val="18"/>
                <w:szCs w:val="18"/>
              </w:rPr>
              <w:t>个，额定总功率</w:t>
            </w:r>
            <w:r w:rsidRPr="001E0514">
              <w:rPr>
                <w:rFonts w:ascii="Calibri" w:eastAsia="宋体" w:hAnsi="Calibri" w:cs="Times New Roman" w:hint="eastAsia"/>
                <w:color w:val="000000" w:themeColor="text1"/>
                <w:sz w:val="18"/>
                <w:szCs w:val="18"/>
              </w:rPr>
              <w:t>60W</w:t>
            </w:r>
            <w:r w:rsidRPr="001E0514">
              <w:rPr>
                <w:rFonts w:ascii="Calibri" w:eastAsia="宋体" w:hAnsi="Calibri" w:cs="Times New Roman" w:hint="eastAsia"/>
                <w:color w:val="000000" w:themeColor="text1"/>
                <w:sz w:val="18"/>
                <w:szCs w:val="18"/>
              </w:rPr>
              <w:t>。整机内置扬声器采用缝隙发声技术，喇叭采用槽式开口设计，不大于</w:t>
            </w:r>
            <w:r w:rsidRPr="001E0514">
              <w:rPr>
                <w:rFonts w:ascii="Calibri" w:eastAsia="宋体" w:hAnsi="Calibri" w:cs="Times New Roman" w:hint="eastAsia"/>
                <w:color w:val="000000" w:themeColor="text1"/>
                <w:sz w:val="18"/>
                <w:szCs w:val="18"/>
              </w:rPr>
              <w:t>6mm</w:t>
            </w:r>
            <w:r w:rsidRPr="001E0514">
              <w:rPr>
                <w:rFonts w:ascii="Calibri" w:eastAsia="宋体" w:hAnsi="Calibri" w:cs="Times New Roman" w:hint="eastAsia"/>
                <w:color w:val="000000" w:themeColor="text1"/>
                <w:sz w:val="18"/>
                <w:szCs w:val="18"/>
              </w:rPr>
              <w:t>，支持标准、听力、观影和</w:t>
            </w:r>
            <w:r w:rsidRPr="001E0514">
              <w:rPr>
                <w:rFonts w:ascii="Calibri" w:eastAsia="宋体" w:hAnsi="Calibri" w:cs="Times New Roman" w:hint="eastAsia"/>
                <w:color w:val="000000" w:themeColor="text1"/>
                <w:sz w:val="18"/>
                <w:szCs w:val="18"/>
              </w:rPr>
              <w:t>AI</w:t>
            </w:r>
            <w:r w:rsidRPr="001E0514">
              <w:rPr>
                <w:rFonts w:ascii="Calibri" w:eastAsia="宋体" w:hAnsi="Calibri" w:cs="Times New Roman" w:hint="eastAsia"/>
                <w:color w:val="000000" w:themeColor="text1"/>
                <w:sz w:val="18"/>
                <w:szCs w:val="18"/>
              </w:rPr>
              <w:t>空间感知音效模式，</w:t>
            </w:r>
            <w:r w:rsidRPr="001E0514">
              <w:rPr>
                <w:rFonts w:ascii="Calibri" w:eastAsia="宋体" w:hAnsi="Calibri" w:cs="Times New Roman" w:hint="eastAsia"/>
                <w:color w:val="000000" w:themeColor="text1"/>
                <w:sz w:val="18"/>
                <w:szCs w:val="18"/>
              </w:rPr>
              <w:t>AI</w:t>
            </w:r>
            <w:r w:rsidRPr="001E0514">
              <w:rPr>
                <w:rFonts w:ascii="Calibri" w:eastAsia="宋体" w:hAnsi="Calibri" w:cs="Times New Roman" w:hint="eastAsia"/>
                <w:color w:val="000000" w:themeColor="text1"/>
                <w:sz w:val="18"/>
                <w:szCs w:val="18"/>
              </w:rPr>
              <w:t>空间感知音效模式可通过内置麦克风采集教室物理环境声音，自动生成符合当前教室物理环境的频段、音量、音效。</w:t>
            </w:r>
            <w:r w:rsidRPr="001E0514">
              <w:rPr>
                <w:rFonts w:ascii="Calibri" w:eastAsia="宋体" w:hAnsi="Calibri" w:cs="Times New Roman" w:hint="eastAsia"/>
                <w:b/>
                <w:color w:val="000000" w:themeColor="text1"/>
                <w:sz w:val="18"/>
                <w:szCs w:val="18"/>
              </w:rPr>
              <w:t>（投标文件中提供由第三方检测机构出具的符合上述技术要求带有</w:t>
            </w:r>
            <w:r w:rsidRPr="001E0514">
              <w:rPr>
                <w:rFonts w:ascii="Calibri" w:eastAsia="宋体" w:hAnsi="Calibri" w:cs="Times New Roman" w:hint="eastAsia"/>
                <w:b/>
                <w:color w:val="000000" w:themeColor="text1"/>
                <w:sz w:val="18"/>
                <w:szCs w:val="18"/>
              </w:rPr>
              <w:t>CMA</w:t>
            </w:r>
            <w:r w:rsidRPr="001E0514">
              <w:rPr>
                <w:rFonts w:ascii="Calibri" w:eastAsia="宋体" w:hAnsi="Calibri" w:cs="Times New Roman" w:hint="eastAsia"/>
                <w:b/>
                <w:color w:val="000000" w:themeColor="text1"/>
                <w:sz w:val="18"/>
                <w:szCs w:val="18"/>
              </w:rPr>
              <w:t>或</w:t>
            </w:r>
            <w:r w:rsidRPr="001E0514">
              <w:rPr>
                <w:rFonts w:ascii="Calibri" w:eastAsia="宋体" w:hAnsi="Calibri" w:cs="Times New Roman" w:hint="eastAsia"/>
                <w:b/>
                <w:color w:val="000000" w:themeColor="text1"/>
                <w:sz w:val="18"/>
                <w:szCs w:val="18"/>
              </w:rPr>
              <w:t>CNAS</w:t>
            </w:r>
            <w:r w:rsidRPr="001E0514">
              <w:rPr>
                <w:rFonts w:ascii="Calibri" w:eastAsia="宋体" w:hAnsi="Calibri" w:cs="Times New Roman" w:hint="eastAsia"/>
                <w:b/>
                <w:color w:val="000000" w:themeColor="text1"/>
                <w:sz w:val="18"/>
                <w:szCs w:val="18"/>
              </w:rPr>
              <w:t>标识的检测报告复印件或扫描件，同时提供全国认证认可信息公共服务平台的该项检测报告查询截图）</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2</w:t>
            </w:r>
            <w:r w:rsidRPr="001E0514">
              <w:rPr>
                <w:rFonts w:ascii="Calibri" w:eastAsia="宋体" w:hAnsi="Calibri" w:cs="Times New Roman" w:hint="eastAsia"/>
                <w:color w:val="000000" w:themeColor="text1"/>
                <w:sz w:val="18"/>
                <w:szCs w:val="18"/>
              </w:rPr>
              <w:t>、支持高级音效设置，可以调节左右声道平衡</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在中低频段</w:t>
            </w:r>
            <w:r w:rsidRPr="001E0514">
              <w:rPr>
                <w:rFonts w:ascii="Calibri" w:eastAsia="宋体" w:hAnsi="Calibri" w:cs="Times New Roman" w:hint="eastAsia"/>
                <w:color w:val="000000" w:themeColor="text1"/>
                <w:sz w:val="18"/>
                <w:szCs w:val="18"/>
              </w:rPr>
              <w:t>125Hz~1KHz</w:t>
            </w:r>
            <w:r w:rsidRPr="001E0514">
              <w:rPr>
                <w:rFonts w:ascii="Calibri" w:eastAsia="宋体" w:hAnsi="Calibri" w:cs="Times New Roman" w:hint="eastAsia"/>
                <w:color w:val="000000" w:themeColor="text1"/>
                <w:sz w:val="18"/>
                <w:szCs w:val="18"/>
              </w:rPr>
              <w:t>，高频段</w:t>
            </w:r>
            <w:r w:rsidRPr="001E0514">
              <w:rPr>
                <w:rFonts w:ascii="Calibri" w:eastAsia="宋体" w:hAnsi="Calibri" w:cs="Times New Roman" w:hint="eastAsia"/>
                <w:color w:val="000000" w:themeColor="text1"/>
                <w:sz w:val="18"/>
                <w:szCs w:val="18"/>
              </w:rPr>
              <w:t xml:space="preserve"> 2KHZ~16KHz </w:t>
            </w:r>
            <w:r w:rsidRPr="001E0514">
              <w:rPr>
                <w:rFonts w:ascii="Calibri" w:eastAsia="宋体" w:hAnsi="Calibri" w:cs="Times New Roman" w:hint="eastAsia"/>
                <w:color w:val="000000" w:themeColor="text1"/>
                <w:sz w:val="18"/>
                <w:szCs w:val="18"/>
              </w:rPr>
              <w:t>分别有</w:t>
            </w:r>
            <w:r w:rsidRPr="001E0514">
              <w:rPr>
                <w:rFonts w:ascii="Calibri" w:eastAsia="宋体" w:hAnsi="Calibri" w:cs="Times New Roman" w:hint="eastAsia"/>
                <w:color w:val="000000" w:themeColor="text1"/>
                <w:sz w:val="18"/>
                <w:szCs w:val="18"/>
              </w:rPr>
              <w:t xml:space="preserve">-12dB~12dB </w:t>
            </w:r>
            <w:r w:rsidRPr="001E0514">
              <w:rPr>
                <w:rFonts w:ascii="Calibri" w:eastAsia="宋体" w:hAnsi="Calibri" w:cs="Times New Roman" w:hint="eastAsia"/>
                <w:color w:val="000000" w:themeColor="text1"/>
                <w:sz w:val="18"/>
                <w:szCs w:val="18"/>
              </w:rPr>
              <w:t>范围的调节功能。</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3</w:t>
            </w:r>
            <w:r w:rsidRPr="001E0514">
              <w:rPr>
                <w:rFonts w:ascii="Calibri" w:eastAsia="宋体" w:hAnsi="Calibri" w:cs="Times New Roman" w:hint="eastAsia"/>
                <w:color w:val="000000" w:themeColor="text1"/>
                <w:sz w:val="18"/>
                <w:szCs w:val="18"/>
              </w:rPr>
              <w:t>、内置非独立外扩展的</w:t>
            </w:r>
            <w:r w:rsidRPr="001E0514">
              <w:rPr>
                <w:rFonts w:ascii="Calibri" w:eastAsia="宋体" w:hAnsi="Calibri" w:cs="Times New Roman" w:hint="eastAsia"/>
                <w:color w:val="000000" w:themeColor="text1"/>
                <w:sz w:val="18"/>
                <w:szCs w:val="18"/>
              </w:rPr>
              <w:t>4</w:t>
            </w:r>
            <w:r w:rsidRPr="001E0514">
              <w:rPr>
                <w:rFonts w:ascii="Calibri" w:eastAsia="宋体" w:hAnsi="Calibri" w:cs="Times New Roman" w:hint="eastAsia"/>
                <w:color w:val="000000" w:themeColor="text1"/>
                <w:sz w:val="18"/>
                <w:szCs w:val="18"/>
              </w:rPr>
              <w:t>阵列麦克风，拾音角度≥</w:t>
            </w:r>
            <w:r w:rsidRPr="001E0514">
              <w:rPr>
                <w:rFonts w:ascii="Calibri" w:eastAsia="宋体" w:hAnsi="Calibri" w:cs="Times New Roman" w:hint="eastAsia"/>
                <w:color w:val="000000" w:themeColor="text1"/>
                <w:sz w:val="18"/>
                <w:szCs w:val="18"/>
              </w:rPr>
              <w:t>180</w:t>
            </w:r>
            <w:r w:rsidRPr="001E0514">
              <w:rPr>
                <w:rFonts w:ascii="Calibri" w:eastAsia="宋体" w:hAnsi="Calibri" w:cs="Times New Roman" w:hint="eastAsia"/>
                <w:color w:val="000000" w:themeColor="text1"/>
                <w:sz w:val="18"/>
                <w:szCs w:val="18"/>
              </w:rPr>
              <w:t>°，可用于对教室环境音频进行采集，拾音距离≥</w:t>
            </w:r>
            <w:r w:rsidRPr="001E0514">
              <w:rPr>
                <w:rFonts w:ascii="Calibri" w:eastAsia="宋体" w:hAnsi="Calibri" w:cs="Times New Roman" w:hint="eastAsia"/>
                <w:color w:val="000000" w:themeColor="text1"/>
                <w:sz w:val="18"/>
                <w:szCs w:val="18"/>
              </w:rPr>
              <w:t>12m</w:t>
            </w:r>
            <w:r w:rsidRPr="001E0514">
              <w:rPr>
                <w:rFonts w:ascii="Calibri" w:eastAsia="宋体" w:hAnsi="Calibri" w:cs="Times New Roman" w:hint="eastAsia"/>
                <w:color w:val="000000" w:themeColor="text1"/>
                <w:sz w:val="18"/>
                <w:szCs w:val="18"/>
              </w:rPr>
              <w:t>。整机扬声器在</w:t>
            </w:r>
            <w:r w:rsidRPr="001E0514">
              <w:rPr>
                <w:rFonts w:ascii="Calibri" w:eastAsia="宋体" w:hAnsi="Calibri" w:cs="Times New Roman" w:hint="eastAsia"/>
                <w:color w:val="000000" w:themeColor="text1"/>
                <w:sz w:val="18"/>
                <w:szCs w:val="18"/>
              </w:rPr>
              <w:t>100%</w:t>
            </w:r>
            <w:r w:rsidRPr="001E0514">
              <w:rPr>
                <w:rFonts w:ascii="Calibri" w:eastAsia="宋体" w:hAnsi="Calibri" w:cs="Times New Roman" w:hint="eastAsia"/>
                <w:color w:val="000000" w:themeColor="text1"/>
                <w:sz w:val="18"/>
                <w:szCs w:val="18"/>
              </w:rPr>
              <w:t>音量下，可做到</w:t>
            </w:r>
            <w:r w:rsidRPr="001E0514">
              <w:rPr>
                <w:rFonts w:ascii="Calibri" w:eastAsia="宋体" w:hAnsi="Calibri" w:cs="Times New Roman" w:hint="eastAsia"/>
                <w:color w:val="000000" w:themeColor="text1"/>
                <w:sz w:val="18"/>
                <w:szCs w:val="18"/>
              </w:rPr>
              <w:t>1</w:t>
            </w:r>
            <w:r w:rsidRPr="001E0514">
              <w:rPr>
                <w:rFonts w:ascii="Calibri" w:eastAsia="宋体" w:hAnsi="Calibri" w:cs="Times New Roman" w:hint="eastAsia"/>
                <w:color w:val="000000" w:themeColor="text1"/>
                <w:sz w:val="18"/>
                <w:szCs w:val="18"/>
              </w:rPr>
              <w:t>米处声压级≥</w:t>
            </w:r>
            <w:r w:rsidRPr="001E0514">
              <w:rPr>
                <w:rFonts w:ascii="Calibri" w:eastAsia="宋体" w:hAnsi="Calibri" w:cs="Times New Roman" w:hint="eastAsia"/>
                <w:color w:val="000000" w:themeColor="text1"/>
                <w:sz w:val="18"/>
                <w:szCs w:val="18"/>
              </w:rPr>
              <w:t>88db</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10</w:t>
            </w:r>
            <w:r w:rsidRPr="001E0514">
              <w:rPr>
                <w:rFonts w:ascii="Calibri" w:eastAsia="宋体" w:hAnsi="Calibri" w:cs="Times New Roman" w:hint="eastAsia"/>
                <w:color w:val="000000" w:themeColor="text1"/>
                <w:sz w:val="18"/>
                <w:szCs w:val="18"/>
              </w:rPr>
              <w:t>米处声压级≥</w:t>
            </w:r>
            <w:r w:rsidRPr="001E0514">
              <w:rPr>
                <w:rFonts w:ascii="Calibri" w:eastAsia="宋体" w:hAnsi="Calibri" w:cs="Times New Roman" w:hint="eastAsia"/>
                <w:color w:val="000000" w:themeColor="text1"/>
                <w:sz w:val="18"/>
                <w:szCs w:val="18"/>
              </w:rPr>
              <w:t>79dB</w:t>
            </w:r>
            <w:r w:rsidRPr="001E0514">
              <w:rPr>
                <w:rFonts w:ascii="Calibri" w:eastAsia="宋体" w:hAnsi="Calibri" w:cs="Times New Roman" w:hint="eastAsia"/>
                <w:color w:val="000000" w:themeColor="text1"/>
                <w:sz w:val="18"/>
                <w:szCs w:val="18"/>
              </w:rPr>
              <w:t>。</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4</w:t>
            </w:r>
            <w:r w:rsidRPr="001E0514">
              <w:rPr>
                <w:rFonts w:ascii="Calibri" w:eastAsia="宋体" w:hAnsi="Calibri" w:cs="Times New Roman" w:hint="eastAsia"/>
                <w:color w:val="000000" w:themeColor="text1"/>
                <w:sz w:val="18"/>
                <w:szCs w:val="18"/>
              </w:rPr>
              <w:t>、内置摄像头、麦克风无需外接线材连接，无任何可见外接线材及模块化拼接痕迹，未占用整机设备端口。</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四、护眼要求</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w:t>
            </w:r>
            <w:r w:rsidRPr="001E0514">
              <w:rPr>
                <w:rFonts w:ascii="Calibri" w:eastAsia="宋体" w:hAnsi="Calibri" w:cs="Times New Roman" w:hint="eastAsia"/>
                <w:color w:val="000000" w:themeColor="text1"/>
                <w:sz w:val="18"/>
                <w:szCs w:val="18"/>
              </w:rPr>
              <w:t>、整机采用硬件低蓝光背光技术，在源头减少有害蓝光波段能量，低蓝光保护显</w:t>
            </w:r>
            <w:r w:rsidRPr="001E0514">
              <w:rPr>
                <w:rFonts w:ascii="Calibri" w:eastAsia="宋体" w:hAnsi="Calibri" w:cs="Times New Roman" w:hint="eastAsia"/>
                <w:color w:val="000000" w:themeColor="text1"/>
                <w:sz w:val="18"/>
                <w:szCs w:val="18"/>
              </w:rPr>
              <w:lastRenderedPageBreak/>
              <w:t>示不偏色、不泛黄。</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2</w:t>
            </w:r>
            <w:r w:rsidRPr="001E0514">
              <w:rPr>
                <w:rFonts w:ascii="Calibri" w:eastAsia="宋体" w:hAnsi="Calibri" w:cs="Times New Roman" w:hint="eastAsia"/>
                <w:color w:val="000000" w:themeColor="text1"/>
                <w:sz w:val="18"/>
                <w:szCs w:val="18"/>
              </w:rPr>
              <w:t>、整机支持色彩空间包含标准模式和</w:t>
            </w:r>
            <w:r w:rsidRPr="001E0514">
              <w:rPr>
                <w:rFonts w:ascii="Calibri" w:eastAsia="宋体" w:hAnsi="Calibri" w:cs="Times New Roman" w:hint="eastAsia"/>
                <w:color w:val="000000" w:themeColor="text1"/>
                <w:sz w:val="18"/>
                <w:szCs w:val="18"/>
              </w:rPr>
              <w:t>sRGB</w:t>
            </w:r>
            <w:r w:rsidRPr="001E0514">
              <w:rPr>
                <w:rFonts w:ascii="Calibri" w:eastAsia="宋体" w:hAnsi="Calibri" w:cs="Times New Roman" w:hint="eastAsia"/>
                <w:color w:val="000000" w:themeColor="text1"/>
                <w:sz w:val="18"/>
                <w:szCs w:val="18"/>
              </w:rPr>
              <w:t>模式，在</w:t>
            </w:r>
            <w:r w:rsidRPr="001E0514">
              <w:rPr>
                <w:rFonts w:ascii="Calibri" w:eastAsia="宋体" w:hAnsi="Calibri" w:cs="Times New Roman" w:hint="eastAsia"/>
                <w:color w:val="000000" w:themeColor="text1"/>
                <w:sz w:val="18"/>
                <w:szCs w:val="18"/>
              </w:rPr>
              <w:t>sRGB</w:t>
            </w:r>
            <w:r w:rsidRPr="001E0514">
              <w:rPr>
                <w:rFonts w:ascii="Calibri" w:eastAsia="宋体" w:hAnsi="Calibri" w:cs="Times New Roman" w:hint="eastAsia"/>
                <w:color w:val="000000" w:themeColor="text1"/>
                <w:sz w:val="18"/>
                <w:szCs w:val="18"/>
              </w:rPr>
              <w:t>模式下可做到高色准△</w:t>
            </w:r>
            <w:r w:rsidRPr="001E0514">
              <w:rPr>
                <w:rFonts w:ascii="Calibri" w:eastAsia="宋体" w:hAnsi="Calibri" w:cs="Times New Roman" w:hint="eastAsia"/>
                <w:color w:val="000000" w:themeColor="text1"/>
                <w:sz w:val="18"/>
                <w:szCs w:val="18"/>
              </w:rPr>
              <w:t>E</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1</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b/>
                <w:color w:val="000000" w:themeColor="text1"/>
                <w:sz w:val="18"/>
                <w:szCs w:val="18"/>
              </w:rPr>
              <w:t>投标文件中提供由第三方检测机构出具的符合上述技术要求带有</w:t>
            </w:r>
            <w:r w:rsidRPr="001E0514">
              <w:rPr>
                <w:rFonts w:ascii="Calibri" w:eastAsia="宋体" w:hAnsi="Calibri" w:cs="Times New Roman" w:hint="eastAsia"/>
                <w:b/>
                <w:color w:val="000000" w:themeColor="text1"/>
                <w:sz w:val="18"/>
                <w:szCs w:val="18"/>
              </w:rPr>
              <w:t>CMA</w:t>
            </w:r>
            <w:r w:rsidRPr="001E0514">
              <w:rPr>
                <w:rFonts w:ascii="Calibri" w:eastAsia="宋体" w:hAnsi="Calibri" w:cs="Times New Roman" w:hint="eastAsia"/>
                <w:b/>
                <w:color w:val="000000" w:themeColor="text1"/>
                <w:sz w:val="18"/>
                <w:szCs w:val="18"/>
              </w:rPr>
              <w:t>或</w:t>
            </w:r>
            <w:r w:rsidRPr="001E0514">
              <w:rPr>
                <w:rFonts w:ascii="Calibri" w:eastAsia="宋体" w:hAnsi="Calibri" w:cs="Times New Roman" w:hint="eastAsia"/>
                <w:b/>
                <w:color w:val="000000" w:themeColor="text1"/>
                <w:sz w:val="18"/>
                <w:szCs w:val="18"/>
              </w:rPr>
              <w:t>CNAS</w:t>
            </w:r>
            <w:r w:rsidRPr="001E0514">
              <w:rPr>
                <w:rFonts w:ascii="Calibri" w:eastAsia="宋体" w:hAnsi="Calibri" w:cs="Times New Roman" w:hint="eastAsia"/>
                <w:b/>
                <w:color w:val="000000" w:themeColor="text1"/>
                <w:sz w:val="18"/>
                <w:szCs w:val="18"/>
              </w:rPr>
              <w:t>标识的检测报告复印件或扫描件，同时提供全国认证认可信息公共服务平台的该项检测报告查询截图）</w:t>
            </w:r>
            <w:r w:rsidRPr="001E0514">
              <w:rPr>
                <w:rFonts w:ascii="Calibri" w:eastAsia="宋体" w:hAnsi="Calibri" w:cs="Times New Roman" w:hint="eastAsia"/>
                <w:color w:val="000000" w:themeColor="text1"/>
                <w:sz w:val="18"/>
                <w:szCs w:val="18"/>
              </w:rPr>
              <w:t>。</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3</w:t>
            </w:r>
            <w:r w:rsidRPr="001E0514">
              <w:rPr>
                <w:rFonts w:ascii="Calibri" w:eastAsia="宋体" w:hAnsi="Calibri" w:cs="Times New Roman" w:hint="eastAsia"/>
                <w:color w:val="000000" w:themeColor="text1"/>
                <w:sz w:val="18"/>
                <w:szCs w:val="18"/>
              </w:rPr>
              <w:t>、整机全通道支持纸质护眼模式，可实现画面纹理的实时调整，支持纸质纹理：牛皮纸、素描纸、宣纸、水彩纸、水纹纸，支持透明度调节，支持色温调节。</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4</w:t>
            </w:r>
            <w:r w:rsidRPr="001E0514">
              <w:rPr>
                <w:rFonts w:ascii="Calibri" w:eastAsia="宋体" w:hAnsi="Calibri" w:cs="Times New Roman" w:hint="eastAsia"/>
                <w:color w:val="000000" w:themeColor="text1"/>
                <w:sz w:val="18"/>
                <w:szCs w:val="18"/>
              </w:rPr>
              <w:t>、整机视网膜蓝光危害满足豁免级（</w:t>
            </w:r>
            <w:r w:rsidRPr="001E0514">
              <w:rPr>
                <w:rFonts w:ascii="Calibri" w:eastAsia="宋体" w:hAnsi="Calibri" w:cs="Times New Roman" w:hint="eastAsia"/>
                <w:color w:val="000000" w:themeColor="text1"/>
                <w:sz w:val="18"/>
                <w:szCs w:val="18"/>
              </w:rPr>
              <w:t>RG0</w:t>
            </w:r>
            <w:r w:rsidRPr="001E0514">
              <w:rPr>
                <w:rFonts w:ascii="Calibri" w:eastAsia="宋体" w:hAnsi="Calibri" w:cs="Times New Roman" w:hint="eastAsia"/>
                <w:color w:val="000000" w:themeColor="text1"/>
                <w:sz w:val="18"/>
                <w:szCs w:val="18"/>
              </w:rPr>
              <w:t>）级别，纸质护眼模式下，显示画面各像素点灰度不规则，减少背景干扰。</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5</w:t>
            </w:r>
            <w:r w:rsidRPr="001E0514">
              <w:rPr>
                <w:rFonts w:ascii="Calibri" w:eastAsia="宋体" w:hAnsi="Calibri" w:cs="Times New Roman" w:hint="eastAsia"/>
                <w:color w:val="000000" w:themeColor="text1"/>
                <w:sz w:val="18"/>
                <w:szCs w:val="18"/>
              </w:rPr>
              <w:t>、整机系统支持</w:t>
            </w:r>
            <w:r w:rsidRPr="001E0514">
              <w:rPr>
                <w:rFonts w:ascii="Calibri" w:eastAsia="宋体" w:hAnsi="Calibri" w:cs="Times New Roman" w:hint="eastAsia"/>
                <w:color w:val="000000" w:themeColor="text1"/>
                <w:sz w:val="18"/>
                <w:szCs w:val="18"/>
              </w:rPr>
              <w:t>AI</w:t>
            </w:r>
            <w:r w:rsidRPr="001E0514">
              <w:rPr>
                <w:rFonts w:ascii="Calibri" w:eastAsia="宋体" w:hAnsi="Calibri" w:cs="Times New Roman" w:hint="eastAsia"/>
                <w:color w:val="000000" w:themeColor="text1"/>
                <w:sz w:val="18"/>
                <w:szCs w:val="18"/>
              </w:rPr>
              <w:t>画质调节模式（</w:t>
            </w:r>
            <w:r w:rsidRPr="001E0514">
              <w:rPr>
                <w:rFonts w:ascii="Calibri" w:eastAsia="宋体" w:hAnsi="Calibri" w:cs="Times New Roman" w:hint="eastAsia"/>
                <w:color w:val="000000" w:themeColor="text1"/>
                <w:sz w:val="18"/>
                <w:szCs w:val="18"/>
              </w:rPr>
              <w:t>AI-PQ</w:t>
            </w:r>
            <w:r w:rsidRPr="001E0514">
              <w:rPr>
                <w:rFonts w:ascii="Calibri" w:eastAsia="宋体" w:hAnsi="Calibri" w:cs="Times New Roman" w:hint="eastAsia"/>
                <w:color w:val="000000" w:themeColor="text1"/>
                <w:sz w:val="18"/>
                <w:szCs w:val="18"/>
              </w:rPr>
              <w:t>），可根据屏幕内容自动调节画质参数，当屏幕出现人物、建筑、夜景等元素时，自动调整对比度、饱和度、锐利度、色调色相值、高光</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阴影</w:t>
            </w:r>
            <w:r w:rsidRPr="001E0514">
              <w:rPr>
                <w:rFonts w:ascii="Calibri" w:eastAsia="宋体" w:hAnsi="Calibri" w:cs="Times New Roman" w:hint="eastAsia"/>
                <w:b/>
                <w:color w:val="000000" w:themeColor="text1"/>
                <w:sz w:val="18"/>
                <w:szCs w:val="18"/>
              </w:rPr>
              <w:t>（投标文件中提供由第三方检测机构出具的符合上述技术要求带有</w:t>
            </w:r>
            <w:r w:rsidRPr="001E0514">
              <w:rPr>
                <w:rFonts w:ascii="Calibri" w:eastAsia="宋体" w:hAnsi="Calibri" w:cs="Times New Roman" w:hint="eastAsia"/>
                <w:b/>
                <w:color w:val="000000" w:themeColor="text1"/>
                <w:sz w:val="18"/>
                <w:szCs w:val="18"/>
              </w:rPr>
              <w:t>CMA</w:t>
            </w:r>
            <w:r w:rsidRPr="001E0514">
              <w:rPr>
                <w:rFonts w:ascii="Calibri" w:eastAsia="宋体" w:hAnsi="Calibri" w:cs="Times New Roman" w:hint="eastAsia"/>
                <w:b/>
                <w:color w:val="000000" w:themeColor="text1"/>
                <w:sz w:val="18"/>
                <w:szCs w:val="18"/>
              </w:rPr>
              <w:t>或</w:t>
            </w:r>
            <w:r w:rsidRPr="001E0514">
              <w:rPr>
                <w:rFonts w:ascii="Calibri" w:eastAsia="宋体" w:hAnsi="Calibri" w:cs="Times New Roman" w:hint="eastAsia"/>
                <w:b/>
                <w:color w:val="000000" w:themeColor="text1"/>
                <w:sz w:val="18"/>
                <w:szCs w:val="18"/>
              </w:rPr>
              <w:t>CNAS</w:t>
            </w:r>
            <w:r w:rsidRPr="001E0514">
              <w:rPr>
                <w:rFonts w:ascii="Calibri" w:eastAsia="宋体" w:hAnsi="Calibri" w:cs="Times New Roman" w:hint="eastAsia"/>
                <w:b/>
                <w:color w:val="000000" w:themeColor="text1"/>
                <w:sz w:val="18"/>
                <w:szCs w:val="18"/>
              </w:rPr>
              <w:t>标识的检测报告复印件或扫描件，同时提供全国认证认可信息公共服务平台的该项检测报告查询截图）</w:t>
            </w:r>
            <w:r w:rsidRPr="001E0514">
              <w:rPr>
                <w:rFonts w:ascii="Calibri" w:eastAsia="宋体" w:hAnsi="Calibri" w:cs="Times New Roman" w:hint="eastAsia"/>
                <w:color w:val="000000" w:themeColor="text1"/>
                <w:sz w:val="18"/>
                <w:szCs w:val="18"/>
              </w:rPr>
              <w:t>。</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五、其他功能要求</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w:t>
            </w:r>
            <w:r w:rsidRPr="001E0514">
              <w:rPr>
                <w:rFonts w:ascii="Calibri" w:eastAsia="宋体" w:hAnsi="Calibri" w:cs="Times New Roman" w:hint="eastAsia"/>
                <w:color w:val="000000" w:themeColor="text1"/>
                <w:sz w:val="18"/>
                <w:szCs w:val="18"/>
              </w:rPr>
              <w:t>、三合一电源按键，同一电源物理按键完成开机、节能熄屏、关机操作；关机状态下按按键开机；开机状态下按按键实现节能熄屏</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唤醒，长按按键实现关机。</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2</w:t>
            </w:r>
            <w:r w:rsidRPr="001E0514">
              <w:rPr>
                <w:rFonts w:ascii="Calibri" w:eastAsia="宋体" w:hAnsi="Calibri" w:cs="Times New Roman" w:hint="eastAsia"/>
                <w:color w:val="000000" w:themeColor="text1"/>
                <w:sz w:val="18"/>
                <w:szCs w:val="18"/>
              </w:rPr>
              <w:t>、整机具备至少</w:t>
            </w:r>
            <w:r w:rsidRPr="001E0514">
              <w:rPr>
                <w:rFonts w:ascii="Calibri" w:eastAsia="宋体" w:hAnsi="Calibri" w:cs="Times New Roman" w:hint="eastAsia"/>
                <w:color w:val="000000" w:themeColor="text1"/>
                <w:sz w:val="18"/>
                <w:szCs w:val="18"/>
              </w:rPr>
              <w:t>6</w:t>
            </w:r>
            <w:r w:rsidRPr="001E0514">
              <w:rPr>
                <w:rFonts w:ascii="Calibri" w:eastAsia="宋体" w:hAnsi="Calibri" w:cs="Times New Roman" w:hint="eastAsia"/>
                <w:color w:val="000000" w:themeColor="text1"/>
                <w:sz w:val="18"/>
                <w:szCs w:val="18"/>
              </w:rPr>
              <w:t>个前置按键，可实现开关机、调出中控菜单、音量</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、护眼、录屏操作。</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3</w:t>
            </w:r>
            <w:r w:rsidRPr="001E0514">
              <w:rPr>
                <w:rFonts w:ascii="Calibri" w:eastAsia="宋体" w:hAnsi="Calibri" w:cs="Times New Roman" w:hint="eastAsia"/>
                <w:color w:val="000000" w:themeColor="text1"/>
                <w:sz w:val="18"/>
                <w:szCs w:val="18"/>
              </w:rPr>
              <w:t>、整机关机状态下，通过长按电源键进入设置界面后，可点击屏幕选择故障检测、系统还原功能，系统还原可单独还原</w:t>
            </w:r>
            <w:r w:rsidRPr="001E0514">
              <w:rPr>
                <w:rFonts w:ascii="Calibri" w:eastAsia="宋体" w:hAnsi="Calibri" w:cs="Times New Roman" w:hint="eastAsia"/>
                <w:color w:val="000000" w:themeColor="text1"/>
                <w:sz w:val="18"/>
                <w:szCs w:val="18"/>
              </w:rPr>
              <w:t>PC</w:t>
            </w:r>
            <w:r w:rsidRPr="001E0514">
              <w:rPr>
                <w:rFonts w:ascii="Calibri" w:eastAsia="宋体" w:hAnsi="Calibri" w:cs="Times New Roman" w:hint="eastAsia"/>
                <w:color w:val="000000" w:themeColor="text1"/>
                <w:sz w:val="18"/>
                <w:szCs w:val="18"/>
              </w:rPr>
              <w:t>系统，单独还原整机系统。</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4</w:t>
            </w:r>
            <w:r w:rsidRPr="001E0514">
              <w:rPr>
                <w:rFonts w:ascii="Calibri" w:eastAsia="宋体" w:hAnsi="Calibri" w:cs="Times New Roman" w:hint="eastAsia"/>
                <w:color w:val="000000" w:themeColor="text1"/>
                <w:sz w:val="18"/>
                <w:szCs w:val="18"/>
              </w:rPr>
              <w:t>、设备支持通过前置面板物理按键一键启动录屏功能，可将屏幕中显示的课件、音频内容与人声同时录制。</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5</w:t>
            </w:r>
            <w:r w:rsidRPr="001E0514">
              <w:rPr>
                <w:rFonts w:ascii="Calibri" w:eastAsia="宋体" w:hAnsi="Calibri" w:cs="Times New Roman" w:hint="eastAsia"/>
                <w:color w:val="000000" w:themeColor="text1"/>
                <w:sz w:val="18"/>
                <w:szCs w:val="18"/>
              </w:rPr>
              <w:t>、前置</w:t>
            </w:r>
            <w:r w:rsidRPr="001E0514">
              <w:rPr>
                <w:rFonts w:ascii="Calibri" w:eastAsia="宋体" w:hAnsi="Calibri" w:cs="Times New Roman" w:hint="eastAsia"/>
                <w:color w:val="000000" w:themeColor="text1"/>
                <w:sz w:val="18"/>
                <w:szCs w:val="18"/>
              </w:rPr>
              <w:t>USB</w:t>
            </w:r>
            <w:r w:rsidRPr="001E0514">
              <w:rPr>
                <w:rFonts w:ascii="Calibri" w:eastAsia="宋体" w:hAnsi="Calibri" w:cs="Times New Roman" w:hint="eastAsia"/>
                <w:color w:val="000000" w:themeColor="text1"/>
                <w:sz w:val="18"/>
                <w:szCs w:val="18"/>
              </w:rPr>
              <w:t>接口具备防撞挡板设计，防撞挡板采用转轴式翻转。</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8</w:t>
            </w:r>
            <w:r w:rsidRPr="001E0514">
              <w:rPr>
                <w:rFonts w:ascii="Calibri" w:eastAsia="宋体" w:hAnsi="Calibri" w:cs="Times New Roman" w:hint="eastAsia"/>
                <w:color w:val="000000" w:themeColor="text1"/>
                <w:sz w:val="18"/>
                <w:szCs w:val="18"/>
              </w:rPr>
              <w:t>、整机触摸支持动态压力感应，支持无任何电子功能的普通书写笔在整机上书写或点压时，整机能感应压力变化，书写或点压过程笔迹呈现不同粗细。</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9</w:t>
            </w:r>
            <w:r w:rsidRPr="001E0514">
              <w:rPr>
                <w:rFonts w:ascii="Calibri" w:eastAsia="宋体" w:hAnsi="Calibri" w:cs="Times New Roman" w:hint="eastAsia"/>
                <w:color w:val="000000" w:themeColor="text1"/>
                <w:sz w:val="18"/>
                <w:szCs w:val="18"/>
              </w:rPr>
              <w:t>、整机摄像头支持人脸识别、清点人数、随机抽人；识别所有学生，显示标记，然后随机抽选，同时显示标记不少于</w:t>
            </w:r>
            <w:r w:rsidRPr="001E0514">
              <w:rPr>
                <w:rFonts w:ascii="Calibri" w:eastAsia="宋体" w:hAnsi="Calibri" w:cs="Times New Roman" w:hint="eastAsia"/>
                <w:color w:val="000000" w:themeColor="text1"/>
                <w:sz w:val="18"/>
                <w:szCs w:val="18"/>
              </w:rPr>
              <w:t>60</w:t>
            </w:r>
            <w:r w:rsidRPr="001E0514">
              <w:rPr>
                <w:rFonts w:ascii="Calibri" w:eastAsia="宋体" w:hAnsi="Calibri" w:cs="Times New Roman" w:hint="eastAsia"/>
                <w:color w:val="000000" w:themeColor="text1"/>
                <w:sz w:val="18"/>
                <w:szCs w:val="18"/>
              </w:rPr>
              <w:t>人。</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10</w:t>
            </w:r>
            <w:r w:rsidRPr="001E0514">
              <w:rPr>
                <w:rFonts w:ascii="Calibri" w:eastAsia="宋体" w:hAnsi="Calibri" w:cs="Times New Roman" w:hint="eastAsia"/>
                <w:color w:val="000000" w:themeColor="text1"/>
                <w:sz w:val="18"/>
                <w:szCs w:val="18"/>
              </w:rPr>
              <w:t>、整机摄像头支持环境色温判断，根据环境调节合适的显示图像效果。</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11</w:t>
            </w:r>
            <w:r w:rsidRPr="001E0514">
              <w:rPr>
                <w:rFonts w:ascii="Calibri" w:eastAsia="宋体" w:hAnsi="Calibri" w:cs="Times New Roman" w:hint="eastAsia"/>
                <w:color w:val="000000" w:themeColor="text1"/>
                <w:sz w:val="18"/>
                <w:szCs w:val="18"/>
              </w:rPr>
              <w:t>、整机支持</w:t>
            </w:r>
            <w:r w:rsidRPr="001E0514">
              <w:rPr>
                <w:rFonts w:ascii="Calibri" w:eastAsia="宋体" w:hAnsi="Calibri" w:cs="Times New Roman" w:hint="eastAsia"/>
                <w:color w:val="000000" w:themeColor="text1"/>
                <w:sz w:val="18"/>
                <w:szCs w:val="18"/>
              </w:rPr>
              <w:t>5</w:t>
            </w:r>
            <w:r w:rsidRPr="001E0514">
              <w:rPr>
                <w:rFonts w:ascii="Calibri" w:eastAsia="宋体" w:hAnsi="Calibri" w:cs="Times New Roman" w:hint="eastAsia"/>
                <w:color w:val="000000" w:themeColor="text1"/>
                <w:sz w:val="18"/>
                <w:szCs w:val="18"/>
              </w:rPr>
              <w:t>个自定义前置按键，“设置”、“音量</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”，“音量</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录屏”，“护眼”按键，可通过自定义设置实现前置面板功能按键一键启用任一全局小工具（批注、截屏、计时、降半屏、放大镜、倒数日、日历）、快捷开关（节能模式、纸质护眼模式、自动亮度模式）。</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12</w:t>
            </w:r>
            <w:r w:rsidRPr="001E0514">
              <w:rPr>
                <w:rFonts w:ascii="Calibri" w:eastAsia="宋体" w:hAnsi="Calibri" w:cs="Times New Roman" w:hint="eastAsia"/>
                <w:color w:val="000000" w:themeColor="text1"/>
                <w:sz w:val="18"/>
                <w:szCs w:val="18"/>
              </w:rPr>
              <w:t>、整机内置专业硬件自检维护工具，支持对整机内部的板卡及部件模块进行故障检测、系统还原功能。</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13</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整机具备供电保护模块，能够检测内置电脑是否插好在位，在内置电脑未在位的情况下，内置电脑无法上电工作。</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14</w:t>
            </w:r>
            <w:r w:rsidRPr="001E0514">
              <w:rPr>
                <w:rFonts w:ascii="Calibri" w:eastAsia="宋体" w:hAnsi="Calibri" w:cs="Times New Roman" w:hint="eastAsia"/>
                <w:color w:val="000000" w:themeColor="text1"/>
                <w:sz w:val="18"/>
                <w:szCs w:val="18"/>
              </w:rPr>
              <w:t>、整机设备开机启动后，自动进入教学桌面，支持账号登录、退出，自动获取个人云端教学课件列表，并可进入全部课件列表。</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15</w:t>
            </w:r>
            <w:r w:rsidRPr="001E0514">
              <w:rPr>
                <w:rFonts w:ascii="Calibri" w:eastAsia="宋体" w:hAnsi="Calibri" w:cs="Times New Roman" w:hint="eastAsia"/>
                <w:color w:val="000000" w:themeColor="text1"/>
                <w:sz w:val="18"/>
                <w:szCs w:val="18"/>
              </w:rPr>
              <w:t>、整机设备支持多种身份识别方式，支持通过账号登录、手机扫码登录，并支持账号安全登录检测。</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16</w:t>
            </w:r>
            <w:r w:rsidRPr="001E0514">
              <w:rPr>
                <w:rFonts w:ascii="Calibri" w:eastAsia="宋体" w:hAnsi="Calibri" w:cs="Times New Roman" w:hint="eastAsia"/>
                <w:color w:val="000000" w:themeColor="text1"/>
                <w:sz w:val="18"/>
                <w:szCs w:val="18"/>
              </w:rPr>
              <w:t>、整机设备可将应用编辑到教学桌面首页，编辑方式支持从教学桌面首页进入编辑，支持在全部应用列表中进入编辑</w:t>
            </w:r>
            <w:r w:rsidRPr="001E0514">
              <w:rPr>
                <w:rFonts w:ascii="Calibri" w:eastAsia="宋体" w:hAnsi="Calibri" w:cs="Times New Roman" w:hint="eastAsia"/>
                <w:color w:val="000000" w:themeColor="text1"/>
                <w:sz w:val="18"/>
                <w:szCs w:val="18"/>
              </w:rPr>
              <w:t xml:space="preserve"> 2 </w:t>
            </w:r>
            <w:r w:rsidRPr="001E0514">
              <w:rPr>
                <w:rFonts w:ascii="Calibri" w:eastAsia="宋体" w:hAnsi="Calibri" w:cs="Times New Roman" w:hint="eastAsia"/>
                <w:color w:val="000000" w:themeColor="text1"/>
                <w:sz w:val="18"/>
                <w:szCs w:val="18"/>
              </w:rPr>
              <w:t>种方式。教学桌面首页应用支持无需进入应用编辑页面，在首页指定应用上长按进行移除。</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lastRenderedPageBreak/>
              <w:t>17</w:t>
            </w:r>
            <w:r w:rsidRPr="001E0514">
              <w:rPr>
                <w:rFonts w:ascii="Calibri" w:eastAsia="宋体" w:hAnsi="Calibri" w:cs="Times New Roman" w:hint="eastAsia"/>
                <w:color w:val="000000" w:themeColor="text1"/>
                <w:sz w:val="18"/>
                <w:szCs w:val="18"/>
              </w:rPr>
              <w:t>、整机设备教学桌面支持查看设备盘符，支持本地磁盘和外接</w:t>
            </w:r>
            <w:r w:rsidRPr="001E0514">
              <w:rPr>
                <w:rFonts w:ascii="Calibri" w:eastAsia="宋体" w:hAnsi="Calibri" w:cs="Times New Roman" w:hint="eastAsia"/>
                <w:color w:val="000000" w:themeColor="text1"/>
                <w:sz w:val="18"/>
                <w:szCs w:val="18"/>
              </w:rPr>
              <w:t xml:space="preserve"> U </w:t>
            </w:r>
            <w:r w:rsidRPr="001E0514">
              <w:rPr>
                <w:rFonts w:ascii="Calibri" w:eastAsia="宋体" w:hAnsi="Calibri" w:cs="Times New Roman" w:hint="eastAsia"/>
                <w:color w:val="000000" w:themeColor="text1"/>
                <w:sz w:val="18"/>
                <w:szCs w:val="18"/>
              </w:rPr>
              <w:t>盘、移动硬盘，点击即可打开该磁盘查看磁盘文件。教学桌面支持显示存储空间状态，当存储空间即将满载时候进行红色标记明显提示。</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18</w:t>
            </w:r>
            <w:r w:rsidRPr="001E0514">
              <w:rPr>
                <w:rFonts w:ascii="Calibri" w:eastAsia="宋体" w:hAnsi="Calibri" w:cs="Times New Roman" w:hint="eastAsia"/>
                <w:color w:val="000000" w:themeColor="text1"/>
                <w:sz w:val="18"/>
                <w:szCs w:val="18"/>
              </w:rPr>
              <w:t>、整机设备教学桌面的教师登录账号后，可自动获取并在桌面显示最近使用的教学课件，点击课件可直接进入授课模式；并支持查看所有个人教学课件资源。</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19</w:t>
            </w:r>
            <w:r w:rsidRPr="001E0514">
              <w:rPr>
                <w:rFonts w:ascii="Calibri" w:eastAsia="宋体" w:hAnsi="Calibri" w:cs="Times New Roman" w:hint="eastAsia"/>
                <w:color w:val="000000" w:themeColor="text1"/>
                <w:sz w:val="18"/>
                <w:szCs w:val="18"/>
              </w:rPr>
              <w:t>、整机支持文件传输应用，支持多人同时将手机文件传输到整机上；当手机端登录账号与整机一致时，接收文件不需要二次确认，当手机端登录账号与整机不一致时，且距离连接成功或上次传输超过</w:t>
            </w:r>
            <w:r w:rsidRPr="001E0514">
              <w:rPr>
                <w:rFonts w:ascii="Calibri" w:eastAsia="宋体" w:hAnsi="Calibri" w:cs="Times New Roman" w:hint="eastAsia"/>
                <w:color w:val="000000" w:themeColor="text1"/>
                <w:sz w:val="18"/>
                <w:szCs w:val="18"/>
              </w:rPr>
              <w:t>3</w:t>
            </w:r>
            <w:r w:rsidRPr="001E0514">
              <w:rPr>
                <w:rFonts w:ascii="Calibri" w:eastAsia="宋体" w:hAnsi="Calibri" w:cs="Times New Roman" w:hint="eastAsia"/>
                <w:color w:val="000000" w:themeColor="text1"/>
                <w:sz w:val="18"/>
                <w:szCs w:val="18"/>
              </w:rPr>
              <w:t>分钟，则接收文件需要二次确认。</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六、模块化电脑</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w:t>
            </w:r>
            <w:r w:rsidRPr="001E0514">
              <w:rPr>
                <w:rFonts w:ascii="Calibri" w:eastAsia="宋体" w:hAnsi="Calibri" w:cs="Times New Roman" w:hint="eastAsia"/>
                <w:color w:val="000000" w:themeColor="text1"/>
                <w:sz w:val="18"/>
                <w:szCs w:val="18"/>
              </w:rPr>
              <w:t>、采用插拔式模块电脑架构，处理器不低于六核心八线程以上性能处理器，内存≥</w:t>
            </w:r>
            <w:r w:rsidRPr="001E0514">
              <w:rPr>
                <w:rFonts w:ascii="Calibri" w:eastAsia="宋体" w:hAnsi="Calibri" w:cs="Times New Roman" w:hint="eastAsia"/>
                <w:color w:val="000000" w:themeColor="text1"/>
                <w:sz w:val="18"/>
                <w:szCs w:val="18"/>
              </w:rPr>
              <w:t>8G</w:t>
            </w:r>
            <w:r w:rsidRPr="001E0514">
              <w:rPr>
                <w:rFonts w:ascii="Calibri" w:eastAsia="宋体" w:hAnsi="Calibri" w:cs="Times New Roman" w:hint="eastAsia"/>
                <w:color w:val="000000" w:themeColor="text1"/>
                <w:sz w:val="18"/>
                <w:szCs w:val="18"/>
              </w:rPr>
              <w:t>，存储空间≥</w:t>
            </w:r>
            <w:r w:rsidRPr="001E0514">
              <w:rPr>
                <w:rFonts w:ascii="Calibri" w:eastAsia="宋体" w:hAnsi="Calibri" w:cs="Times New Roman" w:hint="eastAsia"/>
                <w:color w:val="000000" w:themeColor="text1"/>
                <w:sz w:val="18"/>
                <w:szCs w:val="18"/>
              </w:rPr>
              <w:t>256G SSD</w:t>
            </w:r>
            <w:r w:rsidRPr="001E0514">
              <w:rPr>
                <w:rFonts w:ascii="Calibri" w:eastAsia="宋体" w:hAnsi="Calibri" w:cs="Times New Roman" w:hint="eastAsia"/>
                <w:color w:val="000000" w:themeColor="text1"/>
                <w:sz w:val="18"/>
                <w:szCs w:val="18"/>
              </w:rPr>
              <w:t>。</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2</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PC</w:t>
            </w:r>
            <w:r w:rsidRPr="001E0514">
              <w:rPr>
                <w:rFonts w:ascii="Calibri" w:eastAsia="宋体" w:hAnsi="Calibri" w:cs="Times New Roman" w:hint="eastAsia"/>
                <w:color w:val="000000" w:themeColor="text1"/>
                <w:sz w:val="18"/>
                <w:szCs w:val="18"/>
              </w:rPr>
              <w:t>模块可抽拉式插入整机，可实现无单独接线的插拔。</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3</w:t>
            </w:r>
            <w:r w:rsidRPr="001E0514">
              <w:rPr>
                <w:rFonts w:ascii="Calibri" w:eastAsia="宋体" w:hAnsi="Calibri" w:cs="Times New Roman" w:hint="eastAsia"/>
                <w:color w:val="000000" w:themeColor="text1"/>
                <w:sz w:val="18"/>
                <w:szCs w:val="18"/>
              </w:rPr>
              <w:t>、采用按压式卡扣，无需工具就可快速拆卸电脑模块。</w:t>
            </w:r>
            <w:r w:rsidRPr="001E0514">
              <w:rPr>
                <w:rFonts w:ascii="Calibri" w:eastAsia="宋体" w:hAnsi="Calibri" w:cs="Times New Roman" w:hint="eastAsia"/>
                <w:b/>
                <w:color w:val="000000" w:themeColor="text1"/>
                <w:sz w:val="18"/>
                <w:szCs w:val="18"/>
              </w:rPr>
              <w:t>（投标文件中提供由第三方检测机构出具的符合上述技术要求带有</w:t>
            </w:r>
            <w:r w:rsidRPr="001E0514">
              <w:rPr>
                <w:rFonts w:ascii="Calibri" w:eastAsia="宋体" w:hAnsi="Calibri" w:cs="Times New Roman" w:hint="eastAsia"/>
                <w:b/>
                <w:color w:val="000000" w:themeColor="text1"/>
                <w:sz w:val="18"/>
                <w:szCs w:val="18"/>
              </w:rPr>
              <w:t>CMA</w:t>
            </w:r>
            <w:r w:rsidRPr="001E0514">
              <w:rPr>
                <w:rFonts w:ascii="Calibri" w:eastAsia="宋体" w:hAnsi="Calibri" w:cs="Times New Roman" w:hint="eastAsia"/>
                <w:b/>
                <w:color w:val="000000" w:themeColor="text1"/>
                <w:sz w:val="18"/>
                <w:szCs w:val="18"/>
              </w:rPr>
              <w:t>或</w:t>
            </w:r>
            <w:r w:rsidRPr="001E0514">
              <w:rPr>
                <w:rFonts w:ascii="Calibri" w:eastAsia="宋体" w:hAnsi="Calibri" w:cs="Times New Roman" w:hint="eastAsia"/>
                <w:b/>
                <w:color w:val="000000" w:themeColor="text1"/>
                <w:sz w:val="18"/>
                <w:szCs w:val="18"/>
              </w:rPr>
              <w:t>CNAS</w:t>
            </w:r>
            <w:r w:rsidRPr="001E0514">
              <w:rPr>
                <w:rFonts w:ascii="Calibri" w:eastAsia="宋体" w:hAnsi="Calibri" w:cs="Times New Roman" w:hint="eastAsia"/>
                <w:b/>
                <w:color w:val="000000" w:themeColor="text1"/>
                <w:sz w:val="18"/>
                <w:szCs w:val="18"/>
              </w:rPr>
              <w:t>标识的检测报告复印件或扫描件，同时提供全国认证认可信息公共服务平台的该项检测报告查询截图）</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4</w:t>
            </w:r>
            <w:r w:rsidRPr="001E0514">
              <w:rPr>
                <w:rFonts w:ascii="Calibri" w:eastAsia="宋体" w:hAnsi="Calibri" w:cs="Times New Roman" w:hint="eastAsia"/>
                <w:color w:val="000000" w:themeColor="text1"/>
                <w:sz w:val="18"/>
                <w:szCs w:val="18"/>
              </w:rPr>
              <w:t>、具有独立非外扩展的视频输出接口：≥</w:t>
            </w:r>
            <w:r w:rsidRPr="001E0514">
              <w:rPr>
                <w:rFonts w:ascii="Calibri" w:eastAsia="宋体" w:hAnsi="Calibri" w:cs="Times New Roman" w:hint="eastAsia"/>
                <w:color w:val="000000" w:themeColor="text1"/>
                <w:sz w:val="18"/>
                <w:szCs w:val="18"/>
              </w:rPr>
              <w:t>1</w:t>
            </w:r>
            <w:r w:rsidRPr="001E0514">
              <w:rPr>
                <w:rFonts w:ascii="Calibri" w:eastAsia="宋体" w:hAnsi="Calibri" w:cs="Times New Roman" w:hint="eastAsia"/>
                <w:color w:val="000000" w:themeColor="text1"/>
                <w:sz w:val="18"/>
                <w:szCs w:val="18"/>
              </w:rPr>
              <w:t>路</w:t>
            </w:r>
            <w:r w:rsidRPr="001E0514">
              <w:rPr>
                <w:rFonts w:ascii="Calibri" w:eastAsia="宋体" w:hAnsi="Calibri" w:cs="Times New Roman" w:hint="eastAsia"/>
                <w:color w:val="000000" w:themeColor="text1"/>
                <w:sz w:val="18"/>
                <w:szCs w:val="18"/>
              </w:rPr>
              <w:t xml:space="preserve">HDMI </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3</w:t>
            </w:r>
            <w:r w:rsidRPr="001E0514">
              <w:rPr>
                <w:rFonts w:ascii="Calibri" w:eastAsia="宋体" w:hAnsi="Calibri" w:cs="Times New Roman" w:hint="eastAsia"/>
                <w:color w:val="000000" w:themeColor="text1"/>
                <w:sz w:val="18"/>
                <w:szCs w:val="18"/>
              </w:rPr>
              <w:t>路</w:t>
            </w:r>
            <w:r w:rsidRPr="001E0514">
              <w:rPr>
                <w:rFonts w:ascii="Calibri" w:eastAsia="宋体" w:hAnsi="Calibri" w:cs="Times New Roman" w:hint="eastAsia"/>
                <w:color w:val="000000" w:themeColor="text1"/>
                <w:sz w:val="18"/>
                <w:szCs w:val="18"/>
              </w:rPr>
              <w:t>USB</w:t>
            </w:r>
            <w:r w:rsidRPr="001E0514">
              <w:rPr>
                <w:rFonts w:ascii="Calibri" w:eastAsia="宋体" w:hAnsi="Calibri" w:cs="Times New Roman" w:hint="eastAsia"/>
                <w:color w:val="000000" w:themeColor="text1"/>
                <w:sz w:val="18"/>
                <w:szCs w:val="18"/>
              </w:rPr>
              <w:t>。</w:t>
            </w:r>
          </w:p>
          <w:p w:rsidR="001E0514" w:rsidRPr="001E0514" w:rsidRDefault="001E0514" w:rsidP="001E0514">
            <w:pPr>
              <w:rPr>
                <w:rFonts w:ascii="宋体" w:eastAsia="宋体" w:hAnsi="宋体" w:cs="宋体"/>
                <w:color w:val="000000" w:themeColor="text1"/>
                <w:sz w:val="18"/>
                <w:szCs w:val="18"/>
              </w:rPr>
            </w:pPr>
            <w:r w:rsidRPr="001E0514">
              <w:rPr>
                <w:rFonts w:ascii="Calibri" w:eastAsia="宋体" w:hAnsi="Calibri" w:cs="Times New Roman" w:hint="eastAsia"/>
                <w:color w:val="000000" w:themeColor="text1"/>
                <w:sz w:val="18"/>
                <w:szCs w:val="18"/>
              </w:rPr>
              <w:t>5</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PC</w:t>
            </w:r>
            <w:r w:rsidRPr="001E0514">
              <w:rPr>
                <w:rFonts w:ascii="Calibri" w:eastAsia="宋体" w:hAnsi="Calibri" w:cs="Times New Roman" w:hint="eastAsia"/>
                <w:color w:val="000000" w:themeColor="text1"/>
                <w:sz w:val="18"/>
                <w:szCs w:val="18"/>
              </w:rPr>
              <w:t>模块支持不断电情况下热插拔，以便快速维护或替换模块。</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lastRenderedPageBreak/>
              <w:t>1套</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lastRenderedPageBreak/>
              <w:t>35</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自助借还书机</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w:t>
            </w:r>
            <w:r w:rsidRPr="001E0514">
              <w:rPr>
                <w:rFonts w:ascii="Calibri" w:eastAsia="宋体" w:hAnsi="Calibri" w:cs="Times New Roman" w:hint="eastAsia"/>
                <w:color w:val="000000" w:themeColor="text1"/>
                <w:sz w:val="18"/>
                <w:szCs w:val="18"/>
              </w:rPr>
              <w:t>、设备具有借书、还书、续借、查询功能，可同时识别多本贴有</w:t>
            </w:r>
            <w:r w:rsidRPr="001E0514">
              <w:rPr>
                <w:rFonts w:ascii="Calibri" w:eastAsia="宋体" w:hAnsi="Calibri" w:cs="Times New Roman" w:hint="eastAsia"/>
                <w:color w:val="000000" w:themeColor="text1"/>
                <w:sz w:val="18"/>
                <w:szCs w:val="18"/>
              </w:rPr>
              <w:t>HF-RFID</w:t>
            </w:r>
            <w:r w:rsidRPr="001E0514">
              <w:rPr>
                <w:rFonts w:ascii="Calibri" w:eastAsia="宋体" w:hAnsi="Calibri" w:cs="Times New Roman" w:hint="eastAsia"/>
                <w:color w:val="000000" w:themeColor="text1"/>
                <w:sz w:val="18"/>
                <w:szCs w:val="18"/>
              </w:rPr>
              <w:t>标签的图书；</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2</w:t>
            </w:r>
            <w:r w:rsidRPr="001E0514">
              <w:rPr>
                <w:rFonts w:ascii="Calibri" w:eastAsia="宋体" w:hAnsi="Calibri" w:cs="Times New Roman" w:hint="eastAsia"/>
                <w:color w:val="000000" w:themeColor="text1"/>
                <w:sz w:val="18"/>
                <w:szCs w:val="18"/>
              </w:rPr>
              <w:t>、支持在设备指示区域范围内的图书标签能够读取，超过范围内的图书标签不被读取，读者操作时不易出错；</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3</w:t>
            </w:r>
            <w:r w:rsidRPr="001E0514">
              <w:rPr>
                <w:rFonts w:ascii="Calibri" w:eastAsia="宋体" w:hAnsi="Calibri" w:cs="Times New Roman" w:hint="eastAsia"/>
                <w:color w:val="000000" w:themeColor="text1"/>
                <w:sz w:val="18"/>
                <w:szCs w:val="18"/>
              </w:rPr>
              <w:t>、图书位置显示，可在读者还书后，显示所还图书在架位置信息；可在读者通过身份认证后对个人在借的图书进行续借，续借时可选择单本续借或在借图书一键续借；</w:t>
            </w:r>
            <w:r w:rsidRPr="001E0514">
              <w:rPr>
                <w:rFonts w:ascii="Calibri" w:eastAsia="宋体" w:hAnsi="Calibri" w:cs="Times New Roman" w:hint="eastAsia"/>
                <w:b/>
                <w:color w:val="000000" w:themeColor="text1"/>
                <w:sz w:val="18"/>
                <w:szCs w:val="18"/>
              </w:rPr>
              <w:t>（投标文件中提供由第三方检测机构出具的符合上述技术要求带有</w:t>
            </w:r>
            <w:r w:rsidRPr="001E0514">
              <w:rPr>
                <w:rFonts w:ascii="Calibri" w:eastAsia="宋体" w:hAnsi="Calibri" w:cs="Times New Roman" w:hint="eastAsia"/>
                <w:b/>
                <w:color w:val="000000" w:themeColor="text1"/>
                <w:sz w:val="18"/>
                <w:szCs w:val="18"/>
              </w:rPr>
              <w:t>CMA</w:t>
            </w:r>
            <w:r w:rsidRPr="001E0514">
              <w:rPr>
                <w:rFonts w:ascii="Calibri" w:eastAsia="宋体" w:hAnsi="Calibri" w:cs="Times New Roman" w:hint="eastAsia"/>
                <w:b/>
                <w:color w:val="000000" w:themeColor="text1"/>
                <w:sz w:val="18"/>
                <w:szCs w:val="18"/>
              </w:rPr>
              <w:t>及</w:t>
            </w:r>
            <w:r w:rsidRPr="001E0514">
              <w:rPr>
                <w:rFonts w:ascii="Calibri" w:eastAsia="宋体" w:hAnsi="Calibri" w:cs="Times New Roman" w:hint="eastAsia"/>
                <w:b/>
                <w:color w:val="000000" w:themeColor="text1"/>
                <w:sz w:val="18"/>
                <w:szCs w:val="18"/>
              </w:rPr>
              <w:t>CNAS</w:t>
            </w:r>
            <w:r w:rsidRPr="001E0514">
              <w:rPr>
                <w:rFonts w:ascii="Calibri" w:eastAsia="宋体" w:hAnsi="Calibri" w:cs="Times New Roman" w:hint="eastAsia"/>
                <w:b/>
                <w:color w:val="000000" w:themeColor="text1"/>
                <w:sz w:val="18"/>
                <w:szCs w:val="18"/>
              </w:rPr>
              <w:t>标识的检测报告复印件或扫描件，同时提供全国认证认可信息公共服务平台的该项检测报告查询截图）</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4</w:t>
            </w:r>
            <w:r w:rsidRPr="001E0514">
              <w:rPr>
                <w:rFonts w:ascii="Calibri" w:eastAsia="宋体" w:hAnsi="Calibri" w:cs="Times New Roman" w:hint="eastAsia"/>
                <w:color w:val="000000" w:themeColor="text1"/>
                <w:sz w:val="18"/>
                <w:szCs w:val="18"/>
              </w:rPr>
              <w:t>、系统支持读者自助操作的日志实时记录功能；</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5</w:t>
            </w:r>
            <w:r w:rsidRPr="001E0514">
              <w:rPr>
                <w:rFonts w:ascii="Calibri" w:eastAsia="宋体" w:hAnsi="Calibri" w:cs="Times New Roman" w:hint="eastAsia"/>
                <w:color w:val="000000" w:themeColor="text1"/>
                <w:sz w:val="18"/>
                <w:szCs w:val="18"/>
              </w:rPr>
              <w:t>、设备具有提示灯与语音播报系统，在读者借还书操作时会有对应的提示灯闪烁和语音播报且音量可调控，确保读者操作的便利性、准确性；</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6</w:t>
            </w:r>
            <w:r w:rsidRPr="001E0514">
              <w:rPr>
                <w:rFonts w:ascii="Calibri" w:eastAsia="宋体" w:hAnsi="Calibri" w:cs="Times New Roman" w:hint="eastAsia"/>
                <w:color w:val="000000" w:themeColor="text1"/>
                <w:sz w:val="18"/>
                <w:szCs w:val="18"/>
              </w:rPr>
              <w:t>、设备在空闲时可自动轮播用户自定义视频；</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7</w:t>
            </w:r>
            <w:r w:rsidRPr="001E0514">
              <w:rPr>
                <w:rFonts w:ascii="Calibri" w:eastAsia="宋体" w:hAnsi="Calibri" w:cs="Times New Roman" w:hint="eastAsia"/>
                <w:color w:val="000000" w:themeColor="text1"/>
                <w:sz w:val="18"/>
                <w:szCs w:val="18"/>
              </w:rPr>
              <w:t>、人体感应功能，可进行人体感应，读者靠近时唤醒系统进入工作模式；灯光指引功能，可在读者进行认证时，根据步骤控制对应区域，包括刷卡区、指纹感应区和图书感应区的灯光指引；</w:t>
            </w:r>
            <w:r w:rsidRPr="001E0514">
              <w:rPr>
                <w:rFonts w:ascii="Calibri" w:eastAsia="宋体" w:hAnsi="Calibri" w:cs="Times New Roman" w:hint="eastAsia"/>
                <w:b/>
                <w:color w:val="000000" w:themeColor="text1"/>
                <w:sz w:val="18"/>
                <w:szCs w:val="18"/>
              </w:rPr>
              <w:t>（投标文件中提供由第三方检测机构出具的符合上述技术要求带有</w:t>
            </w:r>
            <w:r w:rsidRPr="001E0514">
              <w:rPr>
                <w:rFonts w:ascii="Calibri" w:eastAsia="宋体" w:hAnsi="Calibri" w:cs="Times New Roman" w:hint="eastAsia"/>
                <w:b/>
                <w:color w:val="000000" w:themeColor="text1"/>
                <w:sz w:val="18"/>
                <w:szCs w:val="18"/>
              </w:rPr>
              <w:t>CMA</w:t>
            </w:r>
            <w:r w:rsidRPr="001E0514">
              <w:rPr>
                <w:rFonts w:ascii="Calibri" w:eastAsia="宋体" w:hAnsi="Calibri" w:cs="Times New Roman" w:hint="eastAsia"/>
                <w:b/>
                <w:color w:val="000000" w:themeColor="text1"/>
                <w:sz w:val="18"/>
                <w:szCs w:val="18"/>
              </w:rPr>
              <w:t>及</w:t>
            </w:r>
            <w:r w:rsidRPr="001E0514">
              <w:rPr>
                <w:rFonts w:ascii="Calibri" w:eastAsia="宋体" w:hAnsi="Calibri" w:cs="Times New Roman" w:hint="eastAsia"/>
                <w:b/>
                <w:color w:val="000000" w:themeColor="text1"/>
                <w:sz w:val="18"/>
                <w:szCs w:val="18"/>
              </w:rPr>
              <w:t>CNAS</w:t>
            </w:r>
            <w:r w:rsidRPr="001E0514">
              <w:rPr>
                <w:rFonts w:ascii="Calibri" w:eastAsia="宋体" w:hAnsi="Calibri" w:cs="Times New Roman" w:hint="eastAsia"/>
                <w:b/>
                <w:color w:val="000000" w:themeColor="text1"/>
                <w:sz w:val="18"/>
                <w:szCs w:val="18"/>
              </w:rPr>
              <w:t>标识的检测报告复印件或扫描件，同时提供全国认证认可信息公共服务平台的该项检测报告查询截图）</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8</w:t>
            </w:r>
            <w:r w:rsidRPr="001E0514">
              <w:rPr>
                <w:rFonts w:ascii="Calibri" w:eastAsia="宋体" w:hAnsi="Calibri" w:cs="Times New Roman" w:hint="eastAsia"/>
                <w:color w:val="000000" w:themeColor="text1"/>
                <w:sz w:val="18"/>
                <w:szCs w:val="18"/>
              </w:rPr>
              <w:t>、读者个人可通过设备进行操作，自助向图书馆推荐购买图书；读者还书后，可对归还图书进行星级评价；</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9</w:t>
            </w:r>
            <w:r w:rsidRPr="001E0514">
              <w:rPr>
                <w:rFonts w:ascii="Calibri" w:eastAsia="宋体" w:hAnsi="Calibri" w:cs="Times New Roman" w:hint="eastAsia"/>
                <w:color w:val="000000" w:themeColor="text1"/>
                <w:sz w:val="18"/>
                <w:szCs w:val="18"/>
              </w:rPr>
              <w:t>、读者个人可通过设备进行操作，自助向图书馆无偿捐赠图书；</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10</w:t>
            </w:r>
            <w:r w:rsidRPr="001E0514">
              <w:rPr>
                <w:rFonts w:ascii="Calibri" w:eastAsia="宋体" w:hAnsi="Calibri" w:cs="Times New Roman" w:hint="eastAsia"/>
                <w:color w:val="000000" w:themeColor="text1"/>
                <w:sz w:val="18"/>
                <w:szCs w:val="18"/>
              </w:rPr>
              <w:t>、报警功能，可在设备遭受异常撞击或被剧烈摇晃时系统会发出语音警报；</w:t>
            </w:r>
            <w:r w:rsidRPr="001E0514">
              <w:rPr>
                <w:rFonts w:ascii="Calibri" w:eastAsia="宋体" w:hAnsi="Calibri" w:cs="Times New Roman" w:hint="eastAsia"/>
                <w:b/>
                <w:color w:val="000000" w:themeColor="text1"/>
                <w:sz w:val="18"/>
                <w:szCs w:val="18"/>
              </w:rPr>
              <w:t>（投标文件中提供由第三方检测机构出具的符合上述技术要求带有</w:t>
            </w:r>
            <w:r w:rsidRPr="001E0514">
              <w:rPr>
                <w:rFonts w:ascii="Calibri" w:eastAsia="宋体" w:hAnsi="Calibri" w:cs="Times New Roman" w:hint="eastAsia"/>
                <w:b/>
                <w:color w:val="000000" w:themeColor="text1"/>
                <w:sz w:val="18"/>
                <w:szCs w:val="18"/>
              </w:rPr>
              <w:t>CMA</w:t>
            </w:r>
            <w:r w:rsidRPr="001E0514">
              <w:rPr>
                <w:rFonts w:ascii="Calibri" w:eastAsia="宋体" w:hAnsi="Calibri" w:cs="Times New Roman" w:hint="eastAsia"/>
                <w:b/>
                <w:color w:val="000000" w:themeColor="text1"/>
                <w:sz w:val="18"/>
                <w:szCs w:val="18"/>
              </w:rPr>
              <w:t>及</w:t>
            </w:r>
            <w:r w:rsidRPr="001E0514">
              <w:rPr>
                <w:rFonts w:ascii="Calibri" w:eastAsia="宋体" w:hAnsi="Calibri" w:cs="Times New Roman" w:hint="eastAsia"/>
                <w:b/>
                <w:color w:val="000000" w:themeColor="text1"/>
                <w:sz w:val="18"/>
                <w:szCs w:val="18"/>
              </w:rPr>
              <w:t>CNAS</w:t>
            </w:r>
            <w:r w:rsidRPr="001E0514">
              <w:rPr>
                <w:rFonts w:ascii="Calibri" w:eastAsia="宋体" w:hAnsi="Calibri" w:cs="Times New Roman" w:hint="eastAsia"/>
                <w:b/>
                <w:color w:val="000000" w:themeColor="text1"/>
                <w:sz w:val="18"/>
                <w:szCs w:val="18"/>
              </w:rPr>
              <w:t>标识的检测报告复印件或扫描件，同时提供全国认证认可信息公共服务平台的该项检测报告查询截图）</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11</w:t>
            </w:r>
            <w:r w:rsidRPr="001E0514">
              <w:rPr>
                <w:rFonts w:ascii="Calibri" w:eastAsia="宋体" w:hAnsi="Calibri" w:cs="Times New Roman" w:hint="eastAsia"/>
                <w:color w:val="000000" w:themeColor="text1"/>
                <w:sz w:val="18"/>
                <w:szCs w:val="18"/>
              </w:rPr>
              <w:t>、保护读者隐私功能，可将读者姓名、证件号等隐私信息以“</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”号隐藏部分内容；</w:t>
            </w:r>
          </w:p>
          <w:p w:rsidR="001E0514" w:rsidRPr="001E0514" w:rsidRDefault="001E0514" w:rsidP="001E0514">
            <w:pPr>
              <w:rPr>
                <w:rFonts w:ascii="Calibri" w:eastAsia="宋体" w:hAnsi="Calibri" w:cs="Times New Roman"/>
                <w:b/>
                <w:color w:val="000000" w:themeColor="text1"/>
                <w:sz w:val="18"/>
                <w:szCs w:val="18"/>
              </w:rPr>
            </w:pPr>
            <w:r w:rsidRPr="001E0514">
              <w:rPr>
                <w:rFonts w:ascii="Calibri" w:eastAsia="宋体" w:hAnsi="Calibri" w:cs="Times New Roman" w:hint="eastAsia"/>
                <w:color w:val="000000" w:themeColor="text1"/>
                <w:sz w:val="18"/>
                <w:szCs w:val="18"/>
              </w:rPr>
              <w:lastRenderedPageBreak/>
              <w:t>★</w:t>
            </w:r>
            <w:r w:rsidRPr="001E0514">
              <w:rPr>
                <w:rFonts w:ascii="Calibri" w:eastAsia="宋体" w:hAnsi="Calibri" w:cs="Times New Roman" w:hint="eastAsia"/>
                <w:color w:val="000000" w:themeColor="text1"/>
                <w:sz w:val="18"/>
                <w:szCs w:val="18"/>
              </w:rPr>
              <w:t>12</w:t>
            </w:r>
            <w:r w:rsidRPr="001E0514">
              <w:rPr>
                <w:rFonts w:ascii="Calibri" w:eastAsia="宋体" w:hAnsi="Calibri" w:cs="Times New Roman" w:hint="eastAsia"/>
                <w:color w:val="000000" w:themeColor="text1"/>
                <w:sz w:val="18"/>
                <w:szCs w:val="18"/>
              </w:rPr>
              <w:t>、定时开关机功能，可根据使用单位需求以周为单位，选择周一到周日时间段，进行组合设置设备开关机时间；</w:t>
            </w:r>
            <w:r w:rsidRPr="001E0514">
              <w:rPr>
                <w:rFonts w:ascii="Calibri" w:eastAsia="宋体" w:hAnsi="Calibri" w:cs="Times New Roman" w:hint="eastAsia"/>
                <w:b/>
                <w:color w:val="000000" w:themeColor="text1"/>
                <w:sz w:val="18"/>
                <w:szCs w:val="18"/>
              </w:rPr>
              <w:t>（投标文件中提供由第三方检测机构出具的符合上述技术要求带有</w:t>
            </w:r>
            <w:r w:rsidRPr="001E0514">
              <w:rPr>
                <w:rFonts w:ascii="Calibri" w:eastAsia="宋体" w:hAnsi="Calibri" w:cs="Times New Roman" w:hint="eastAsia"/>
                <w:b/>
                <w:color w:val="000000" w:themeColor="text1"/>
                <w:sz w:val="18"/>
                <w:szCs w:val="18"/>
              </w:rPr>
              <w:t>CMA</w:t>
            </w:r>
            <w:r w:rsidRPr="001E0514">
              <w:rPr>
                <w:rFonts w:ascii="Calibri" w:eastAsia="宋体" w:hAnsi="Calibri" w:cs="Times New Roman" w:hint="eastAsia"/>
                <w:b/>
                <w:color w:val="000000" w:themeColor="text1"/>
                <w:sz w:val="18"/>
                <w:szCs w:val="18"/>
              </w:rPr>
              <w:t>及</w:t>
            </w:r>
            <w:r w:rsidRPr="001E0514">
              <w:rPr>
                <w:rFonts w:ascii="Calibri" w:eastAsia="宋体" w:hAnsi="Calibri" w:cs="Times New Roman" w:hint="eastAsia"/>
                <w:b/>
                <w:color w:val="000000" w:themeColor="text1"/>
                <w:sz w:val="18"/>
                <w:szCs w:val="18"/>
              </w:rPr>
              <w:t>CNAS</w:t>
            </w:r>
            <w:r w:rsidRPr="001E0514">
              <w:rPr>
                <w:rFonts w:ascii="Calibri" w:eastAsia="宋体" w:hAnsi="Calibri" w:cs="Times New Roman" w:hint="eastAsia"/>
                <w:b/>
                <w:color w:val="000000" w:themeColor="text1"/>
                <w:sz w:val="18"/>
                <w:szCs w:val="18"/>
              </w:rPr>
              <w:t>标识的检测报告复印件或扫描件，同时提供全国认证认可信息公共服务平台的该项检测报告查询截图）</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13</w:t>
            </w:r>
            <w:r w:rsidRPr="001E0514">
              <w:rPr>
                <w:rFonts w:ascii="Calibri" w:eastAsia="宋体" w:hAnsi="Calibri" w:cs="Times New Roman" w:hint="eastAsia"/>
                <w:color w:val="000000" w:themeColor="text1"/>
                <w:sz w:val="18"/>
                <w:szCs w:val="18"/>
              </w:rPr>
              <w:t>、设备采用模块化设计，系统各部分设备可单独更换，具备足够的抗攻击能力和快速的恢复能力，通过简单的硬件转换可以升级；</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14</w:t>
            </w:r>
            <w:r w:rsidRPr="001E0514">
              <w:rPr>
                <w:rFonts w:ascii="Calibri" w:eastAsia="宋体" w:hAnsi="Calibri" w:cs="Times New Roman" w:hint="eastAsia"/>
                <w:color w:val="000000" w:themeColor="text1"/>
                <w:sz w:val="18"/>
                <w:szCs w:val="18"/>
              </w:rPr>
              <w:t>、提供自动续连功能，在网络短暂故障恢复后，自动连接流通系统服务器，并恢复自助服务；</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15</w:t>
            </w:r>
            <w:r w:rsidRPr="001E0514">
              <w:rPr>
                <w:rFonts w:ascii="Calibri" w:eastAsia="宋体" w:hAnsi="Calibri" w:cs="Times New Roman" w:hint="eastAsia"/>
                <w:color w:val="000000" w:themeColor="text1"/>
                <w:sz w:val="18"/>
                <w:szCs w:val="18"/>
              </w:rPr>
              <w:t>、可对</w:t>
            </w:r>
            <w:r w:rsidRPr="001E0514">
              <w:rPr>
                <w:rFonts w:ascii="Calibri" w:eastAsia="宋体" w:hAnsi="Calibri" w:cs="Times New Roman" w:hint="eastAsia"/>
                <w:color w:val="000000" w:themeColor="text1"/>
                <w:sz w:val="18"/>
                <w:szCs w:val="18"/>
              </w:rPr>
              <w:t>LOGO</w:t>
            </w:r>
            <w:r w:rsidRPr="001E0514">
              <w:rPr>
                <w:rFonts w:ascii="Calibri" w:eastAsia="宋体" w:hAnsi="Calibri" w:cs="Times New Roman" w:hint="eastAsia"/>
                <w:color w:val="000000" w:themeColor="text1"/>
                <w:sz w:val="18"/>
                <w:szCs w:val="18"/>
              </w:rPr>
              <w:t>和使用单位名称自定义更改；</w:t>
            </w:r>
            <w:r w:rsidRPr="001E0514">
              <w:rPr>
                <w:rFonts w:ascii="Calibri" w:eastAsia="宋体" w:hAnsi="Calibri" w:cs="Times New Roman" w:hint="eastAsia"/>
                <w:b/>
                <w:color w:val="000000" w:themeColor="text1"/>
                <w:sz w:val="18"/>
                <w:szCs w:val="18"/>
              </w:rPr>
              <w:t>（投标文件中提供由第三方检测机构出具的符合上述技术要求带有</w:t>
            </w:r>
            <w:r w:rsidRPr="001E0514">
              <w:rPr>
                <w:rFonts w:ascii="Calibri" w:eastAsia="宋体" w:hAnsi="Calibri" w:cs="Times New Roman" w:hint="eastAsia"/>
                <w:b/>
                <w:color w:val="000000" w:themeColor="text1"/>
                <w:sz w:val="18"/>
                <w:szCs w:val="18"/>
              </w:rPr>
              <w:t>CMA</w:t>
            </w:r>
            <w:r w:rsidRPr="001E0514">
              <w:rPr>
                <w:rFonts w:ascii="Calibri" w:eastAsia="宋体" w:hAnsi="Calibri" w:cs="Times New Roman" w:hint="eastAsia"/>
                <w:b/>
                <w:color w:val="000000" w:themeColor="text1"/>
                <w:sz w:val="18"/>
                <w:szCs w:val="18"/>
              </w:rPr>
              <w:t>及</w:t>
            </w:r>
            <w:r w:rsidRPr="001E0514">
              <w:rPr>
                <w:rFonts w:ascii="Calibri" w:eastAsia="宋体" w:hAnsi="Calibri" w:cs="Times New Roman" w:hint="eastAsia"/>
                <w:b/>
                <w:color w:val="000000" w:themeColor="text1"/>
                <w:sz w:val="18"/>
                <w:szCs w:val="18"/>
              </w:rPr>
              <w:t>CNAS</w:t>
            </w:r>
            <w:r w:rsidRPr="001E0514">
              <w:rPr>
                <w:rFonts w:ascii="Calibri" w:eastAsia="宋体" w:hAnsi="Calibri" w:cs="Times New Roman" w:hint="eastAsia"/>
                <w:b/>
                <w:color w:val="000000" w:themeColor="text1"/>
                <w:sz w:val="18"/>
                <w:szCs w:val="18"/>
              </w:rPr>
              <w:t>标识的检测报告复印件或扫描件，同时提供全国认证认可信息公共服务平台的该项检测报告查询截图）</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16</w:t>
            </w:r>
            <w:r w:rsidRPr="001E0514">
              <w:rPr>
                <w:rFonts w:ascii="Calibri" w:eastAsia="宋体" w:hAnsi="Calibri" w:cs="Times New Roman" w:hint="eastAsia"/>
                <w:color w:val="000000" w:themeColor="text1"/>
                <w:sz w:val="18"/>
                <w:szCs w:val="18"/>
              </w:rPr>
              <w:t>、外观尺寸：长</w:t>
            </w:r>
            <w:r w:rsidRPr="001E0514">
              <w:rPr>
                <w:rFonts w:ascii="Calibri" w:eastAsia="宋体" w:hAnsi="Calibri" w:cs="Times New Roman" w:hint="eastAsia"/>
                <w:color w:val="000000" w:themeColor="text1"/>
                <w:sz w:val="18"/>
                <w:szCs w:val="18"/>
              </w:rPr>
              <w:t>570mm*</w:t>
            </w:r>
            <w:r w:rsidRPr="001E0514">
              <w:rPr>
                <w:rFonts w:ascii="Calibri" w:eastAsia="宋体" w:hAnsi="Calibri" w:cs="Times New Roman" w:hint="eastAsia"/>
                <w:color w:val="000000" w:themeColor="text1"/>
                <w:sz w:val="18"/>
                <w:szCs w:val="18"/>
              </w:rPr>
              <w:t>宽</w:t>
            </w:r>
            <w:r w:rsidRPr="001E0514">
              <w:rPr>
                <w:rFonts w:ascii="Calibri" w:eastAsia="宋体" w:hAnsi="Calibri" w:cs="Times New Roman" w:hint="eastAsia"/>
                <w:color w:val="000000" w:themeColor="text1"/>
                <w:sz w:val="18"/>
                <w:szCs w:val="18"/>
              </w:rPr>
              <w:t>660mm*</w:t>
            </w:r>
            <w:r w:rsidRPr="001E0514">
              <w:rPr>
                <w:rFonts w:ascii="Calibri" w:eastAsia="宋体" w:hAnsi="Calibri" w:cs="Times New Roman" w:hint="eastAsia"/>
                <w:color w:val="000000" w:themeColor="text1"/>
                <w:sz w:val="18"/>
                <w:szCs w:val="18"/>
              </w:rPr>
              <w:t>高</w:t>
            </w:r>
            <w:r w:rsidRPr="001E0514">
              <w:rPr>
                <w:rFonts w:ascii="Calibri" w:eastAsia="宋体" w:hAnsi="Calibri" w:cs="Times New Roman" w:hint="eastAsia"/>
                <w:color w:val="000000" w:themeColor="text1"/>
                <w:sz w:val="18"/>
                <w:szCs w:val="18"/>
              </w:rPr>
              <w:t>1660mm(</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20mm)</w:t>
            </w:r>
            <w:r w:rsidRPr="001E0514">
              <w:rPr>
                <w:rFonts w:ascii="Calibri" w:eastAsia="宋体" w:hAnsi="Calibri" w:cs="Times New Roman" w:hint="eastAsia"/>
                <w:color w:val="000000" w:themeColor="text1"/>
                <w:sz w:val="18"/>
                <w:szCs w:val="18"/>
              </w:rPr>
              <w:t>；</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17</w:t>
            </w:r>
            <w:r w:rsidRPr="001E0514">
              <w:rPr>
                <w:rFonts w:ascii="Calibri" w:eastAsia="宋体" w:hAnsi="Calibri" w:cs="Times New Roman" w:hint="eastAsia"/>
                <w:color w:val="000000" w:themeColor="text1"/>
                <w:sz w:val="18"/>
                <w:szCs w:val="18"/>
              </w:rPr>
              <w:t>、触摸显示一体屏模组：显示屏屏幕尺寸：≥</w:t>
            </w:r>
            <w:r w:rsidRPr="001E0514">
              <w:rPr>
                <w:rFonts w:ascii="Calibri" w:eastAsia="宋体" w:hAnsi="Calibri" w:cs="Times New Roman" w:hint="eastAsia"/>
                <w:color w:val="000000" w:themeColor="text1"/>
                <w:sz w:val="18"/>
                <w:szCs w:val="18"/>
              </w:rPr>
              <w:t>21.5</w:t>
            </w:r>
            <w:r w:rsidRPr="001E0514">
              <w:rPr>
                <w:rFonts w:ascii="Calibri" w:eastAsia="宋体" w:hAnsi="Calibri" w:cs="Times New Roman" w:hint="eastAsia"/>
                <w:color w:val="000000" w:themeColor="text1"/>
                <w:sz w:val="18"/>
                <w:szCs w:val="18"/>
              </w:rPr>
              <w:t>寸；触摸屏识别原理：电容触摸屏</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支持多点触摸；显示屏屏幕比例：</w:t>
            </w:r>
            <w:r w:rsidRPr="001E0514">
              <w:rPr>
                <w:rFonts w:ascii="Calibri" w:eastAsia="宋体" w:hAnsi="Calibri" w:cs="Times New Roman" w:hint="eastAsia"/>
                <w:color w:val="000000" w:themeColor="text1"/>
                <w:sz w:val="18"/>
                <w:szCs w:val="18"/>
              </w:rPr>
              <w:t>16</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9</w:t>
            </w:r>
            <w:r w:rsidRPr="001E0514">
              <w:rPr>
                <w:rFonts w:ascii="Calibri" w:eastAsia="宋体" w:hAnsi="Calibri" w:cs="Times New Roman" w:hint="eastAsia"/>
                <w:color w:val="000000" w:themeColor="text1"/>
                <w:sz w:val="18"/>
                <w:szCs w:val="18"/>
              </w:rPr>
              <w:t>；显示屏屏幕分辨率：≥</w:t>
            </w:r>
            <w:r w:rsidRPr="001E0514">
              <w:rPr>
                <w:rFonts w:ascii="Calibri" w:eastAsia="宋体" w:hAnsi="Calibri" w:cs="Times New Roman" w:hint="eastAsia"/>
                <w:color w:val="000000" w:themeColor="text1"/>
                <w:sz w:val="18"/>
                <w:szCs w:val="18"/>
              </w:rPr>
              <w:t>1920*1080</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18</w:t>
            </w:r>
            <w:r w:rsidRPr="001E0514">
              <w:rPr>
                <w:rFonts w:ascii="Calibri" w:eastAsia="宋体" w:hAnsi="Calibri" w:cs="Times New Roman" w:hint="eastAsia"/>
                <w:color w:val="000000" w:themeColor="text1"/>
                <w:sz w:val="18"/>
                <w:szCs w:val="18"/>
              </w:rPr>
              <w:t>、电脑模组（工控主机）：处理器：双核四线程；内存：</w:t>
            </w:r>
            <w:r w:rsidRPr="001E0514">
              <w:rPr>
                <w:rFonts w:ascii="Calibri" w:eastAsia="宋体" w:hAnsi="Calibri" w:cs="Times New Roman" w:hint="eastAsia"/>
                <w:color w:val="000000" w:themeColor="text1"/>
                <w:sz w:val="18"/>
                <w:szCs w:val="18"/>
              </w:rPr>
              <w:t>8G</w:t>
            </w:r>
            <w:r w:rsidRPr="001E0514">
              <w:rPr>
                <w:rFonts w:ascii="Calibri" w:eastAsia="宋体" w:hAnsi="Calibri" w:cs="Times New Roman" w:hint="eastAsia"/>
                <w:color w:val="000000" w:themeColor="text1"/>
                <w:sz w:val="18"/>
                <w:szCs w:val="18"/>
              </w:rPr>
              <w:t>；通信接口：</w:t>
            </w:r>
            <w:r w:rsidRPr="001E0514">
              <w:rPr>
                <w:rFonts w:ascii="Calibri" w:eastAsia="宋体" w:hAnsi="Calibri" w:cs="Times New Roman" w:hint="eastAsia"/>
                <w:color w:val="000000" w:themeColor="text1"/>
                <w:sz w:val="18"/>
                <w:szCs w:val="18"/>
              </w:rPr>
              <w:t>USB</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RS232</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RJ45</w:t>
            </w:r>
            <w:r w:rsidRPr="001E0514">
              <w:rPr>
                <w:rFonts w:ascii="Calibri" w:eastAsia="宋体" w:hAnsi="Calibri" w:cs="Times New Roman" w:hint="eastAsia"/>
                <w:color w:val="000000" w:themeColor="text1"/>
                <w:sz w:val="18"/>
                <w:szCs w:val="18"/>
              </w:rPr>
              <w:t>；</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19</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RFID</w:t>
            </w:r>
            <w:r w:rsidRPr="001E0514">
              <w:rPr>
                <w:rFonts w:ascii="Calibri" w:eastAsia="宋体" w:hAnsi="Calibri" w:cs="Times New Roman" w:hint="eastAsia"/>
                <w:color w:val="000000" w:themeColor="text1"/>
                <w:sz w:val="18"/>
                <w:szCs w:val="18"/>
              </w:rPr>
              <w:t>读写板模块：工作频率：</w:t>
            </w:r>
            <w:r w:rsidRPr="001E0514">
              <w:rPr>
                <w:rFonts w:ascii="Calibri" w:eastAsia="宋体" w:hAnsi="Calibri" w:cs="Times New Roman" w:hint="eastAsia"/>
                <w:color w:val="000000" w:themeColor="text1"/>
                <w:sz w:val="18"/>
                <w:szCs w:val="18"/>
              </w:rPr>
              <w:t>13.56MHZ</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300KHZ</w:t>
            </w:r>
            <w:r w:rsidRPr="001E0514">
              <w:rPr>
                <w:rFonts w:ascii="Calibri" w:eastAsia="宋体" w:hAnsi="Calibri" w:cs="Times New Roman" w:hint="eastAsia"/>
                <w:color w:val="000000" w:themeColor="text1"/>
                <w:sz w:val="18"/>
                <w:szCs w:val="18"/>
              </w:rPr>
              <w:t>；有效读写距离：≤</w:t>
            </w:r>
            <w:r w:rsidRPr="001E0514">
              <w:rPr>
                <w:rFonts w:ascii="Calibri" w:eastAsia="宋体" w:hAnsi="Calibri" w:cs="Times New Roman" w:hint="eastAsia"/>
                <w:color w:val="000000" w:themeColor="text1"/>
                <w:sz w:val="18"/>
                <w:szCs w:val="18"/>
              </w:rPr>
              <w:t>250mm</w:t>
            </w:r>
            <w:r w:rsidRPr="001E0514">
              <w:rPr>
                <w:rFonts w:ascii="Calibri" w:eastAsia="宋体" w:hAnsi="Calibri" w:cs="Times New Roman" w:hint="eastAsia"/>
                <w:color w:val="000000" w:themeColor="text1"/>
                <w:sz w:val="18"/>
                <w:szCs w:val="18"/>
              </w:rPr>
              <w:t>；</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20</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IC</w:t>
            </w:r>
            <w:r w:rsidRPr="001E0514">
              <w:rPr>
                <w:rFonts w:ascii="Calibri" w:eastAsia="宋体" w:hAnsi="Calibri" w:cs="Times New Roman" w:hint="eastAsia"/>
                <w:color w:val="000000" w:themeColor="text1"/>
                <w:sz w:val="18"/>
                <w:szCs w:val="18"/>
              </w:rPr>
              <w:t>读卡器模块：工作频率：</w:t>
            </w:r>
            <w:r w:rsidRPr="001E0514">
              <w:rPr>
                <w:rFonts w:ascii="Calibri" w:eastAsia="宋体" w:hAnsi="Calibri" w:cs="Times New Roman" w:hint="eastAsia"/>
                <w:color w:val="000000" w:themeColor="text1"/>
                <w:sz w:val="18"/>
                <w:szCs w:val="18"/>
              </w:rPr>
              <w:t>13.56MHZ</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300KHZ</w:t>
            </w:r>
            <w:r w:rsidRPr="001E0514">
              <w:rPr>
                <w:rFonts w:ascii="Calibri" w:eastAsia="宋体" w:hAnsi="Calibri" w:cs="Times New Roman" w:hint="eastAsia"/>
                <w:color w:val="000000" w:themeColor="text1"/>
                <w:sz w:val="18"/>
                <w:szCs w:val="18"/>
              </w:rPr>
              <w:t>；</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20</w:t>
            </w:r>
            <w:r w:rsidRPr="001E0514">
              <w:rPr>
                <w:rFonts w:ascii="Calibri" w:eastAsia="宋体" w:hAnsi="Calibri" w:cs="Times New Roman" w:hint="eastAsia"/>
                <w:color w:val="000000" w:themeColor="text1"/>
                <w:sz w:val="18"/>
                <w:szCs w:val="18"/>
              </w:rPr>
              <w:t>、扫描模块：一维码</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二维码扫描；</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21</w:t>
            </w:r>
            <w:r w:rsidRPr="001E0514">
              <w:rPr>
                <w:rFonts w:ascii="Calibri" w:eastAsia="宋体" w:hAnsi="Calibri" w:cs="Times New Roman" w:hint="eastAsia"/>
                <w:color w:val="000000" w:themeColor="text1"/>
                <w:sz w:val="18"/>
                <w:szCs w:val="18"/>
              </w:rPr>
              <w:t>、指纹识别：电容识别指纹仪；</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22</w:t>
            </w:r>
            <w:r w:rsidRPr="001E0514">
              <w:rPr>
                <w:rFonts w:ascii="Calibri" w:eastAsia="宋体" w:hAnsi="Calibri" w:cs="Times New Roman" w:hint="eastAsia"/>
                <w:color w:val="000000" w:themeColor="text1"/>
                <w:sz w:val="18"/>
                <w:szCs w:val="18"/>
              </w:rPr>
              <w:t>、供电要求：</w:t>
            </w:r>
            <w:r w:rsidRPr="001E0514">
              <w:rPr>
                <w:rFonts w:ascii="Calibri" w:eastAsia="宋体" w:hAnsi="Calibri" w:cs="Times New Roman" w:hint="eastAsia"/>
                <w:color w:val="000000" w:themeColor="text1"/>
                <w:sz w:val="18"/>
                <w:szCs w:val="18"/>
              </w:rPr>
              <w:t>AC220V50Hz</w:t>
            </w:r>
            <w:r w:rsidRPr="001E0514">
              <w:rPr>
                <w:rFonts w:ascii="Calibri" w:eastAsia="宋体" w:hAnsi="Calibri" w:cs="Times New Roman" w:hint="eastAsia"/>
                <w:color w:val="000000" w:themeColor="text1"/>
                <w:sz w:val="18"/>
                <w:szCs w:val="18"/>
              </w:rPr>
              <w:t>；</w:t>
            </w:r>
          </w:p>
          <w:p w:rsidR="001E0514" w:rsidRPr="001E0514" w:rsidRDefault="001E0514" w:rsidP="001E0514">
            <w:pPr>
              <w:rPr>
                <w:rFonts w:ascii="宋体" w:eastAsia="宋体" w:hAnsi="宋体" w:cs="宋体"/>
                <w:color w:val="000000" w:themeColor="text1"/>
                <w:sz w:val="18"/>
                <w:szCs w:val="18"/>
              </w:rPr>
            </w:pPr>
            <w:r w:rsidRPr="001E0514">
              <w:rPr>
                <w:rFonts w:ascii="Calibri" w:eastAsia="宋体" w:hAnsi="Calibri" w:cs="Times New Roman" w:hint="eastAsia"/>
                <w:color w:val="000000" w:themeColor="text1"/>
                <w:sz w:val="18"/>
                <w:szCs w:val="18"/>
              </w:rPr>
              <w:t>23</w:t>
            </w:r>
            <w:r w:rsidRPr="001E0514">
              <w:rPr>
                <w:rFonts w:ascii="Calibri" w:eastAsia="宋体" w:hAnsi="Calibri" w:cs="Times New Roman" w:hint="eastAsia"/>
                <w:color w:val="000000" w:themeColor="text1"/>
                <w:sz w:val="18"/>
                <w:szCs w:val="18"/>
              </w:rPr>
              <w:t>、整机功耗：≤</w:t>
            </w:r>
            <w:r w:rsidRPr="001E0514">
              <w:rPr>
                <w:rFonts w:ascii="Calibri" w:eastAsia="宋体" w:hAnsi="Calibri" w:cs="Times New Roman" w:hint="eastAsia"/>
                <w:color w:val="000000" w:themeColor="text1"/>
                <w:sz w:val="18"/>
                <w:szCs w:val="18"/>
              </w:rPr>
              <w:t>150W</w:t>
            </w:r>
            <w:r w:rsidRPr="001E0514">
              <w:rPr>
                <w:rFonts w:ascii="Calibri" w:eastAsia="宋体" w:hAnsi="Calibri" w:cs="Times New Roman" w:hint="eastAsia"/>
                <w:color w:val="000000" w:themeColor="text1"/>
                <w:sz w:val="18"/>
                <w:szCs w:val="18"/>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lastRenderedPageBreak/>
              <w:t>1台</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trHeight w:val="1659"/>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lastRenderedPageBreak/>
              <w:t>36</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RFID安全门</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w:t>
            </w:r>
            <w:r w:rsidRPr="001E0514">
              <w:rPr>
                <w:rFonts w:ascii="Calibri" w:eastAsia="宋体" w:hAnsi="Calibri" w:cs="Times New Roman" w:hint="eastAsia"/>
                <w:color w:val="000000" w:themeColor="text1"/>
                <w:sz w:val="18"/>
                <w:szCs w:val="18"/>
              </w:rPr>
              <w:t>、非接触式的快速识别粘贴在流通资料上的</w:t>
            </w:r>
            <w:r w:rsidRPr="001E0514">
              <w:rPr>
                <w:rFonts w:ascii="Calibri" w:eastAsia="宋体" w:hAnsi="Calibri" w:cs="Times New Roman" w:hint="eastAsia"/>
                <w:color w:val="000000" w:themeColor="text1"/>
                <w:sz w:val="18"/>
                <w:szCs w:val="18"/>
              </w:rPr>
              <w:t>RFID</w:t>
            </w:r>
            <w:r w:rsidRPr="001E0514">
              <w:rPr>
                <w:rFonts w:ascii="Calibri" w:eastAsia="宋体" w:hAnsi="Calibri" w:cs="Times New Roman" w:hint="eastAsia"/>
                <w:color w:val="000000" w:themeColor="text1"/>
                <w:sz w:val="18"/>
                <w:szCs w:val="18"/>
              </w:rPr>
              <w:t>标签；</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2</w:t>
            </w:r>
            <w:r w:rsidRPr="001E0514">
              <w:rPr>
                <w:rFonts w:ascii="Calibri" w:eastAsia="宋体" w:hAnsi="Calibri" w:cs="Times New Roman" w:hint="eastAsia"/>
                <w:color w:val="000000" w:themeColor="text1"/>
                <w:sz w:val="18"/>
                <w:szCs w:val="18"/>
              </w:rPr>
              <w:t>、对图书馆内的印刷品、视听出版物、</w:t>
            </w:r>
            <w:r w:rsidRPr="001E0514">
              <w:rPr>
                <w:rFonts w:ascii="Calibri" w:eastAsia="宋体" w:hAnsi="Calibri" w:cs="Times New Roman" w:hint="eastAsia"/>
                <w:color w:val="000000" w:themeColor="text1"/>
                <w:sz w:val="18"/>
                <w:szCs w:val="18"/>
              </w:rPr>
              <w:t>CD</w:t>
            </w:r>
            <w:r w:rsidRPr="001E0514">
              <w:rPr>
                <w:rFonts w:ascii="Calibri" w:eastAsia="宋体" w:hAnsi="Calibri" w:cs="Times New Roman" w:hint="eastAsia"/>
                <w:color w:val="000000" w:themeColor="text1"/>
                <w:sz w:val="18"/>
                <w:szCs w:val="18"/>
              </w:rPr>
              <w:t>及</w:t>
            </w:r>
            <w:r w:rsidRPr="001E0514">
              <w:rPr>
                <w:rFonts w:ascii="Calibri" w:eastAsia="宋体" w:hAnsi="Calibri" w:cs="Times New Roman" w:hint="eastAsia"/>
                <w:color w:val="000000" w:themeColor="text1"/>
                <w:sz w:val="18"/>
                <w:szCs w:val="18"/>
              </w:rPr>
              <w:t>DVD</w:t>
            </w:r>
            <w:r w:rsidRPr="001E0514">
              <w:rPr>
                <w:rFonts w:ascii="Calibri" w:eastAsia="宋体" w:hAnsi="Calibri" w:cs="Times New Roman" w:hint="eastAsia"/>
                <w:color w:val="000000" w:themeColor="text1"/>
                <w:sz w:val="18"/>
                <w:szCs w:val="18"/>
              </w:rPr>
              <w:t>等流通资料进行安全扫描操作，不损坏粘贴在流通资料中的磁性介质；</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3</w:t>
            </w:r>
            <w:r w:rsidRPr="001E0514">
              <w:rPr>
                <w:rFonts w:ascii="Calibri" w:eastAsia="宋体" w:hAnsi="Calibri" w:cs="Times New Roman" w:hint="eastAsia"/>
                <w:color w:val="000000" w:themeColor="text1"/>
                <w:sz w:val="18"/>
                <w:szCs w:val="18"/>
              </w:rPr>
              <w:t>、安全门亚克力材质制作，内置氛围灯，支持多种颜色切换；</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4</w:t>
            </w:r>
            <w:r w:rsidRPr="001E0514">
              <w:rPr>
                <w:rFonts w:ascii="Calibri" w:eastAsia="宋体" w:hAnsi="Calibri" w:cs="Times New Roman" w:hint="eastAsia"/>
                <w:color w:val="000000" w:themeColor="text1"/>
                <w:sz w:val="18"/>
                <w:szCs w:val="18"/>
              </w:rPr>
              <w:t>、安全门内置≥</w:t>
            </w:r>
            <w:r w:rsidRPr="001E0514">
              <w:rPr>
                <w:rFonts w:ascii="Calibri" w:eastAsia="宋体" w:hAnsi="Calibri" w:cs="Times New Roman" w:hint="eastAsia"/>
                <w:color w:val="000000" w:themeColor="text1"/>
                <w:sz w:val="18"/>
                <w:szCs w:val="18"/>
              </w:rPr>
              <w:t>3.5</w:t>
            </w:r>
            <w:r w:rsidRPr="001E0514">
              <w:rPr>
                <w:rFonts w:ascii="Calibri" w:eastAsia="宋体" w:hAnsi="Calibri" w:cs="Times New Roman" w:hint="eastAsia"/>
                <w:color w:val="000000" w:themeColor="text1"/>
                <w:sz w:val="18"/>
                <w:szCs w:val="18"/>
              </w:rPr>
              <w:t>寸显示屏，显示人流量信息；</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5</w:t>
            </w:r>
            <w:r w:rsidRPr="001E0514">
              <w:rPr>
                <w:rFonts w:ascii="Calibri" w:eastAsia="宋体" w:hAnsi="Calibri" w:cs="Times New Roman" w:hint="eastAsia"/>
                <w:color w:val="000000" w:themeColor="text1"/>
                <w:sz w:val="18"/>
                <w:szCs w:val="18"/>
              </w:rPr>
              <w:t>、安全门通道实时、精准的对图书馆人流量进行统计，自动统计进馆人数和出馆人数；</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6</w:t>
            </w:r>
            <w:r w:rsidRPr="001E0514">
              <w:rPr>
                <w:rFonts w:ascii="Calibri" w:eastAsia="宋体" w:hAnsi="Calibri" w:cs="Times New Roman" w:hint="eastAsia"/>
                <w:color w:val="000000" w:themeColor="text1"/>
                <w:sz w:val="18"/>
                <w:szCs w:val="18"/>
              </w:rPr>
              <w:t>、搭配安全门控制嵌入式软件可对人流量进出方向设置，人员统计进行校验重置；</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7</w:t>
            </w:r>
            <w:r w:rsidRPr="001E0514">
              <w:rPr>
                <w:rFonts w:ascii="Calibri" w:eastAsia="宋体" w:hAnsi="Calibri" w:cs="Times New Roman" w:hint="eastAsia"/>
                <w:color w:val="000000" w:themeColor="text1"/>
                <w:sz w:val="18"/>
                <w:szCs w:val="18"/>
              </w:rPr>
              <w:t>、支持联网工作，可与图书馆管理软件交互信息；也可独立工作，不需与服务器或数据库相连，进行离线工作；</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8</w:t>
            </w:r>
            <w:r w:rsidRPr="001E0514">
              <w:rPr>
                <w:rFonts w:ascii="Calibri" w:eastAsia="宋体" w:hAnsi="Calibri" w:cs="Times New Roman" w:hint="eastAsia"/>
                <w:color w:val="000000" w:themeColor="text1"/>
                <w:sz w:val="18"/>
                <w:szCs w:val="18"/>
              </w:rPr>
              <w:t>、设备具有扩展性，同一出入口可支持十片安全门并排安装（组成九通道），每组通道可进行独立检测报警，且不会降低系统检测的灵敏度；</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9</w:t>
            </w:r>
            <w:r w:rsidRPr="001E0514">
              <w:rPr>
                <w:rFonts w:ascii="Calibri" w:eastAsia="宋体" w:hAnsi="Calibri" w:cs="Times New Roman" w:hint="eastAsia"/>
                <w:color w:val="000000" w:themeColor="text1"/>
                <w:sz w:val="18"/>
                <w:szCs w:val="18"/>
              </w:rPr>
              <w:t>、支持报警记录存储，存储记录不少于</w:t>
            </w:r>
            <w:r w:rsidRPr="001E0514">
              <w:rPr>
                <w:rFonts w:ascii="Calibri" w:eastAsia="宋体" w:hAnsi="Calibri" w:cs="Times New Roman" w:hint="eastAsia"/>
                <w:color w:val="000000" w:themeColor="text1"/>
                <w:sz w:val="18"/>
                <w:szCs w:val="18"/>
              </w:rPr>
              <w:t>100000</w:t>
            </w:r>
            <w:r w:rsidRPr="001E0514">
              <w:rPr>
                <w:rFonts w:ascii="Calibri" w:eastAsia="宋体" w:hAnsi="Calibri" w:cs="Times New Roman" w:hint="eastAsia"/>
                <w:color w:val="000000" w:themeColor="text1"/>
                <w:sz w:val="18"/>
                <w:szCs w:val="18"/>
              </w:rPr>
              <w:t>条，断电不丢失；</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10</w:t>
            </w:r>
            <w:r w:rsidRPr="001E0514">
              <w:rPr>
                <w:rFonts w:ascii="Calibri" w:eastAsia="宋体" w:hAnsi="Calibri" w:cs="Times New Roman" w:hint="eastAsia"/>
                <w:color w:val="000000" w:themeColor="text1"/>
                <w:sz w:val="18"/>
                <w:szCs w:val="18"/>
              </w:rPr>
              <w:t>、支持每天人流量数据记录存储，记录存储数量不少于</w:t>
            </w:r>
            <w:r w:rsidRPr="001E0514">
              <w:rPr>
                <w:rFonts w:ascii="Calibri" w:eastAsia="宋体" w:hAnsi="Calibri" w:cs="Times New Roman" w:hint="eastAsia"/>
                <w:color w:val="000000" w:themeColor="text1"/>
                <w:sz w:val="18"/>
                <w:szCs w:val="18"/>
              </w:rPr>
              <w:t>3500</w:t>
            </w:r>
            <w:r w:rsidRPr="001E0514">
              <w:rPr>
                <w:rFonts w:ascii="Calibri" w:eastAsia="宋体" w:hAnsi="Calibri" w:cs="Times New Roman" w:hint="eastAsia"/>
                <w:color w:val="000000" w:themeColor="text1"/>
                <w:sz w:val="18"/>
                <w:szCs w:val="18"/>
              </w:rPr>
              <w:t>条，断电不丢失；</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11</w:t>
            </w:r>
            <w:r w:rsidRPr="001E0514">
              <w:rPr>
                <w:rFonts w:ascii="Calibri" w:eastAsia="宋体" w:hAnsi="Calibri" w:cs="Times New Roman" w:hint="eastAsia"/>
                <w:color w:val="000000" w:themeColor="text1"/>
                <w:sz w:val="18"/>
                <w:szCs w:val="18"/>
              </w:rPr>
              <w:t>、支持当天实时进出记录存储，存储记录不少于</w:t>
            </w:r>
            <w:r w:rsidRPr="001E0514">
              <w:rPr>
                <w:rFonts w:ascii="Calibri" w:eastAsia="宋体" w:hAnsi="Calibri" w:cs="Times New Roman" w:hint="eastAsia"/>
                <w:color w:val="000000" w:themeColor="text1"/>
                <w:sz w:val="18"/>
                <w:szCs w:val="18"/>
              </w:rPr>
              <w:t>40000</w:t>
            </w:r>
            <w:r w:rsidRPr="001E0514">
              <w:rPr>
                <w:rFonts w:ascii="Calibri" w:eastAsia="宋体" w:hAnsi="Calibri" w:cs="Times New Roman" w:hint="eastAsia"/>
                <w:color w:val="000000" w:themeColor="text1"/>
                <w:sz w:val="18"/>
                <w:szCs w:val="18"/>
              </w:rPr>
              <w:t>条，断电不丢失；</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12</w:t>
            </w:r>
            <w:r w:rsidRPr="001E0514">
              <w:rPr>
                <w:rFonts w:ascii="Calibri" w:eastAsia="宋体" w:hAnsi="Calibri" w:cs="Times New Roman" w:hint="eastAsia"/>
                <w:color w:val="000000" w:themeColor="text1"/>
                <w:sz w:val="18"/>
                <w:szCs w:val="18"/>
              </w:rPr>
              <w:t>、检查是否有遗漏处理的图书被带出，具有声音和视觉报警信号，报警音量可调控；</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13</w:t>
            </w:r>
            <w:r w:rsidRPr="001E0514">
              <w:rPr>
                <w:rFonts w:ascii="Calibri" w:eastAsia="宋体" w:hAnsi="Calibri" w:cs="Times New Roman" w:hint="eastAsia"/>
                <w:color w:val="000000" w:themeColor="text1"/>
                <w:sz w:val="18"/>
                <w:szCs w:val="18"/>
              </w:rPr>
              <w:t>、安全门通道管理软件具有实时监控功能，可实际监控安全门的报警情况与客流统计情况；可对所有或某个通道进行时间同步设置；</w:t>
            </w:r>
            <w:r w:rsidRPr="001E0514">
              <w:rPr>
                <w:rFonts w:ascii="Calibri" w:eastAsia="宋体" w:hAnsi="Calibri" w:cs="Times New Roman" w:hint="eastAsia"/>
                <w:b/>
                <w:color w:val="000000" w:themeColor="text1"/>
                <w:sz w:val="18"/>
                <w:szCs w:val="18"/>
              </w:rPr>
              <w:t>（投标文件中提供由第三方检测机构出具的符合上述技术要求带有</w:t>
            </w:r>
            <w:r w:rsidRPr="001E0514">
              <w:rPr>
                <w:rFonts w:ascii="Calibri" w:eastAsia="宋体" w:hAnsi="Calibri" w:cs="Times New Roman" w:hint="eastAsia"/>
                <w:b/>
                <w:color w:val="000000" w:themeColor="text1"/>
                <w:sz w:val="18"/>
                <w:szCs w:val="18"/>
              </w:rPr>
              <w:t>CMA</w:t>
            </w:r>
            <w:r w:rsidRPr="001E0514">
              <w:rPr>
                <w:rFonts w:ascii="Calibri" w:eastAsia="宋体" w:hAnsi="Calibri" w:cs="Times New Roman" w:hint="eastAsia"/>
                <w:b/>
                <w:color w:val="000000" w:themeColor="text1"/>
                <w:sz w:val="18"/>
                <w:szCs w:val="18"/>
              </w:rPr>
              <w:t>及</w:t>
            </w:r>
            <w:r w:rsidRPr="001E0514">
              <w:rPr>
                <w:rFonts w:ascii="Calibri" w:eastAsia="宋体" w:hAnsi="Calibri" w:cs="Times New Roman" w:hint="eastAsia"/>
                <w:b/>
                <w:color w:val="000000" w:themeColor="text1"/>
                <w:sz w:val="18"/>
                <w:szCs w:val="18"/>
              </w:rPr>
              <w:t>CNAS</w:t>
            </w:r>
            <w:r w:rsidRPr="001E0514">
              <w:rPr>
                <w:rFonts w:ascii="Calibri" w:eastAsia="宋体" w:hAnsi="Calibri" w:cs="Times New Roman" w:hint="eastAsia"/>
                <w:b/>
                <w:color w:val="000000" w:themeColor="text1"/>
                <w:sz w:val="18"/>
                <w:szCs w:val="18"/>
              </w:rPr>
              <w:t>标识的检测报告复印件或扫描件，同时提供全国认证认可信息公共服务平台的该项检测报告查询截图）</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14</w:t>
            </w:r>
            <w:r w:rsidRPr="001E0514">
              <w:rPr>
                <w:rFonts w:ascii="Calibri" w:eastAsia="宋体" w:hAnsi="Calibri" w:cs="Times New Roman" w:hint="eastAsia"/>
                <w:color w:val="000000" w:themeColor="text1"/>
                <w:sz w:val="18"/>
                <w:szCs w:val="18"/>
              </w:rPr>
              <w:t>、设备可设置</w:t>
            </w:r>
            <w:r w:rsidRPr="001E0514">
              <w:rPr>
                <w:rFonts w:ascii="Calibri" w:eastAsia="宋体" w:hAnsi="Calibri" w:cs="Times New Roman" w:hint="eastAsia"/>
                <w:color w:val="000000" w:themeColor="text1"/>
                <w:sz w:val="18"/>
                <w:szCs w:val="18"/>
              </w:rPr>
              <w:t>3</w:t>
            </w:r>
            <w:r w:rsidRPr="001E0514">
              <w:rPr>
                <w:rFonts w:ascii="Calibri" w:eastAsia="宋体" w:hAnsi="Calibri" w:cs="Times New Roman" w:hint="eastAsia"/>
                <w:color w:val="000000" w:themeColor="text1"/>
                <w:sz w:val="18"/>
                <w:szCs w:val="18"/>
              </w:rPr>
              <w:t>种以上报警值，在异常图书通过安全门通道时，发出声光报警</w:t>
            </w:r>
            <w:r w:rsidRPr="001E0514">
              <w:rPr>
                <w:rFonts w:ascii="Calibri" w:eastAsia="宋体" w:hAnsi="Calibri" w:cs="Times New Roman" w:hint="eastAsia"/>
                <w:color w:val="000000" w:themeColor="text1"/>
                <w:sz w:val="18"/>
                <w:szCs w:val="18"/>
              </w:rPr>
              <w:lastRenderedPageBreak/>
              <w:t>提示；</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15</w:t>
            </w:r>
            <w:r w:rsidRPr="001E0514">
              <w:rPr>
                <w:rFonts w:ascii="Calibri" w:eastAsia="宋体" w:hAnsi="Calibri" w:cs="Times New Roman" w:hint="eastAsia"/>
                <w:color w:val="000000" w:themeColor="text1"/>
                <w:sz w:val="18"/>
                <w:szCs w:val="18"/>
              </w:rPr>
              <w:t>、对心脏起搏器的佩戴者和磁性媒质软盘</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磁带</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录像带等无害；</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16</w:t>
            </w:r>
            <w:r w:rsidRPr="001E0514">
              <w:rPr>
                <w:rFonts w:ascii="Calibri" w:eastAsia="宋体" w:hAnsi="Calibri" w:cs="Times New Roman" w:hint="eastAsia"/>
                <w:color w:val="000000" w:themeColor="text1"/>
                <w:sz w:val="18"/>
                <w:szCs w:val="18"/>
              </w:rPr>
              <w:t>、设备搭配软件可检测</w:t>
            </w:r>
            <w:r w:rsidRPr="001E0514">
              <w:rPr>
                <w:rFonts w:ascii="Calibri" w:eastAsia="宋体" w:hAnsi="Calibri" w:cs="Times New Roman" w:hint="eastAsia"/>
                <w:color w:val="000000" w:themeColor="text1"/>
                <w:sz w:val="18"/>
                <w:szCs w:val="18"/>
              </w:rPr>
              <w:t>(1000mv-2900mv)</w:t>
            </w:r>
            <w:r w:rsidRPr="001E0514">
              <w:rPr>
                <w:rFonts w:ascii="Calibri" w:eastAsia="宋体" w:hAnsi="Calibri" w:cs="Times New Roman" w:hint="eastAsia"/>
                <w:color w:val="000000" w:themeColor="text1"/>
                <w:sz w:val="18"/>
                <w:szCs w:val="18"/>
              </w:rPr>
              <w:t>范围内噪声干扰源；</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17</w:t>
            </w:r>
            <w:r w:rsidRPr="001E0514">
              <w:rPr>
                <w:rFonts w:ascii="Calibri" w:eastAsia="宋体" w:hAnsi="Calibri" w:cs="Times New Roman" w:hint="eastAsia"/>
                <w:color w:val="000000" w:themeColor="text1"/>
                <w:sz w:val="18"/>
                <w:szCs w:val="18"/>
              </w:rPr>
              <w:t>、支持多种报警检测模式：包括</w:t>
            </w:r>
            <w:r w:rsidRPr="001E0514">
              <w:rPr>
                <w:rFonts w:ascii="Calibri" w:eastAsia="宋体" w:hAnsi="Calibri" w:cs="Times New Roman" w:hint="eastAsia"/>
                <w:color w:val="000000" w:themeColor="text1"/>
                <w:sz w:val="18"/>
                <w:szCs w:val="18"/>
              </w:rPr>
              <w:t>EAS</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AFI</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EAS+AFI</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DSFID</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AFI+DSFID</w:t>
            </w:r>
            <w:r w:rsidRPr="001E0514">
              <w:rPr>
                <w:rFonts w:ascii="Calibri" w:eastAsia="宋体" w:hAnsi="Calibri" w:cs="Times New Roman" w:hint="eastAsia"/>
                <w:color w:val="000000" w:themeColor="text1"/>
                <w:sz w:val="18"/>
                <w:szCs w:val="18"/>
              </w:rPr>
              <w:t>等；</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18</w:t>
            </w:r>
            <w:r w:rsidRPr="001E0514">
              <w:rPr>
                <w:rFonts w:ascii="Calibri" w:eastAsia="宋体" w:hAnsi="Calibri" w:cs="Times New Roman" w:hint="eastAsia"/>
                <w:color w:val="000000" w:themeColor="text1"/>
                <w:sz w:val="18"/>
                <w:szCs w:val="18"/>
              </w:rPr>
              <w:t>、实时报警功能可展示报警安全门的编号、名称、</w:t>
            </w:r>
            <w:r w:rsidRPr="001E0514">
              <w:rPr>
                <w:rFonts w:ascii="Calibri" w:eastAsia="宋体" w:hAnsi="Calibri" w:cs="Times New Roman" w:hint="eastAsia"/>
                <w:color w:val="000000" w:themeColor="text1"/>
                <w:sz w:val="18"/>
                <w:szCs w:val="18"/>
              </w:rPr>
              <w:t>IP</w:t>
            </w:r>
            <w:r w:rsidRPr="001E0514">
              <w:rPr>
                <w:rFonts w:ascii="Calibri" w:eastAsia="宋体" w:hAnsi="Calibri" w:cs="Times New Roman" w:hint="eastAsia"/>
                <w:color w:val="000000" w:themeColor="text1"/>
                <w:sz w:val="18"/>
                <w:szCs w:val="18"/>
              </w:rPr>
              <w:t>、位置、报警时间、</w:t>
            </w:r>
            <w:r w:rsidRPr="001E0514">
              <w:rPr>
                <w:rFonts w:ascii="Calibri" w:eastAsia="宋体" w:hAnsi="Calibri" w:cs="Times New Roman" w:hint="eastAsia"/>
                <w:color w:val="000000" w:themeColor="text1"/>
                <w:sz w:val="18"/>
                <w:szCs w:val="18"/>
              </w:rPr>
              <w:t>UID</w:t>
            </w:r>
            <w:r w:rsidRPr="001E0514">
              <w:rPr>
                <w:rFonts w:ascii="Calibri" w:eastAsia="宋体" w:hAnsi="Calibri" w:cs="Times New Roman" w:hint="eastAsia"/>
                <w:color w:val="000000" w:themeColor="text1"/>
                <w:sz w:val="18"/>
                <w:szCs w:val="18"/>
              </w:rPr>
              <w:t>等信息，且可设置报警是否联动电脑声音；</w:t>
            </w:r>
            <w:r w:rsidRPr="001E0514">
              <w:rPr>
                <w:rFonts w:ascii="Calibri" w:eastAsia="宋体" w:hAnsi="Calibri" w:cs="Times New Roman" w:hint="eastAsia"/>
                <w:b/>
                <w:color w:val="000000" w:themeColor="text1"/>
                <w:sz w:val="18"/>
                <w:szCs w:val="18"/>
              </w:rPr>
              <w:t>（投标文件中提供由第三方检测机构出具的符合上述技术要求带有</w:t>
            </w:r>
            <w:r w:rsidRPr="001E0514">
              <w:rPr>
                <w:rFonts w:ascii="Calibri" w:eastAsia="宋体" w:hAnsi="Calibri" w:cs="Times New Roman" w:hint="eastAsia"/>
                <w:b/>
                <w:color w:val="000000" w:themeColor="text1"/>
                <w:sz w:val="18"/>
                <w:szCs w:val="18"/>
              </w:rPr>
              <w:t>CMA</w:t>
            </w:r>
            <w:r w:rsidRPr="001E0514">
              <w:rPr>
                <w:rFonts w:ascii="Calibri" w:eastAsia="宋体" w:hAnsi="Calibri" w:cs="Times New Roman" w:hint="eastAsia"/>
                <w:b/>
                <w:color w:val="000000" w:themeColor="text1"/>
                <w:sz w:val="18"/>
                <w:szCs w:val="18"/>
              </w:rPr>
              <w:t>及</w:t>
            </w:r>
            <w:r w:rsidRPr="001E0514">
              <w:rPr>
                <w:rFonts w:ascii="Calibri" w:eastAsia="宋体" w:hAnsi="Calibri" w:cs="Times New Roman" w:hint="eastAsia"/>
                <w:b/>
                <w:color w:val="000000" w:themeColor="text1"/>
                <w:sz w:val="18"/>
                <w:szCs w:val="18"/>
              </w:rPr>
              <w:t>CNAS</w:t>
            </w:r>
            <w:r w:rsidRPr="001E0514">
              <w:rPr>
                <w:rFonts w:ascii="Calibri" w:eastAsia="宋体" w:hAnsi="Calibri" w:cs="Times New Roman" w:hint="eastAsia"/>
                <w:b/>
                <w:color w:val="000000" w:themeColor="text1"/>
                <w:sz w:val="18"/>
                <w:szCs w:val="18"/>
              </w:rPr>
              <w:t>标识的检测报告复印件或扫描件，同时提供全国认证认可信息公共服务平台的该项检测报告查询截图）</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19</w:t>
            </w:r>
            <w:r w:rsidRPr="001E0514">
              <w:rPr>
                <w:rFonts w:ascii="Calibri" w:eastAsia="宋体" w:hAnsi="Calibri" w:cs="Times New Roman" w:hint="eastAsia"/>
                <w:color w:val="000000" w:themeColor="text1"/>
                <w:sz w:val="18"/>
                <w:szCs w:val="18"/>
              </w:rPr>
              <w:t>、外观尺寸（单片）：长</w:t>
            </w:r>
            <w:r w:rsidRPr="001E0514">
              <w:rPr>
                <w:rFonts w:ascii="Calibri" w:eastAsia="宋体" w:hAnsi="Calibri" w:cs="Times New Roman" w:hint="eastAsia"/>
                <w:color w:val="000000" w:themeColor="text1"/>
                <w:sz w:val="18"/>
                <w:szCs w:val="18"/>
              </w:rPr>
              <w:t>570mm*</w:t>
            </w:r>
            <w:r w:rsidRPr="001E0514">
              <w:rPr>
                <w:rFonts w:ascii="Calibri" w:eastAsia="宋体" w:hAnsi="Calibri" w:cs="Times New Roman" w:hint="eastAsia"/>
                <w:color w:val="000000" w:themeColor="text1"/>
                <w:sz w:val="18"/>
                <w:szCs w:val="18"/>
              </w:rPr>
              <w:t>宽</w:t>
            </w:r>
            <w:r w:rsidRPr="001E0514">
              <w:rPr>
                <w:rFonts w:ascii="Calibri" w:eastAsia="宋体" w:hAnsi="Calibri" w:cs="Times New Roman" w:hint="eastAsia"/>
                <w:color w:val="000000" w:themeColor="text1"/>
                <w:sz w:val="18"/>
                <w:szCs w:val="18"/>
              </w:rPr>
              <w:t>120mm*</w:t>
            </w:r>
            <w:r w:rsidRPr="001E0514">
              <w:rPr>
                <w:rFonts w:ascii="Calibri" w:eastAsia="宋体" w:hAnsi="Calibri" w:cs="Times New Roman" w:hint="eastAsia"/>
                <w:color w:val="000000" w:themeColor="text1"/>
                <w:sz w:val="18"/>
                <w:szCs w:val="18"/>
              </w:rPr>
              <w:t>高</w:t>
            </w:r>
            <w:r w:rsidRPr="001E0514">
              <w:rPr>
                <w:rFonts w:ascii="Calibri" w:eastAsia="宋体" w:hAnsi="Calibri" w:cs="Times New Roman" w:hint="eastAsia"/>
                <w:color w:val="000000" w:themeColor="text1"/>
                <w:sz w:val="18"/>
                <w:szCs w:val="18"/>
              </w:rPr>
              <w:t>1650mm(</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20mm)</w:t>
            </w:r>
            <w:r w:rsidRPr="001E0514">
              <w:rPr>
                <w:rFonts w:ascii="Calibri" w:eastAsia="宋体" w:hAnsi="Calibri" w:cs="Times New Roman" w:hint="eastAsia"/>
                <w:color w:val="000000" w:themeColor="text1"/>
                <w:sz w:val="18"/>
                <w:szCs w:val="18"/>
              </w:rPr>
              <w:t>；</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20</w:t>
            </w:r>
            <w:r w:rsidRPr="001E0514">
              <w:rPr>
                <w:rFonts w:ascii="Calibri" w:eastAsia="宋体" w:hAnsi="Calibri" w:cs="Times New Roman" w:hint="eastAsia"/>
                <w:color w:val="000000" w:themeColor="text1"/>
                <w:sz w:val="18"/>
                <w:szCs w:val="18"/>
              </w:rPr>
              <w:t>、材质：亚克力</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钣金；</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21</w:t>
            </w:r>
            <w:r w:rsidRPr="001E0514">
              <w:rPr>
                <w:rFonts w:ascii="Calibri" w:eastAsia="宋体" w:hAnsi="Calibri" w:cs="Times New Roman" w:hint="eastAsia"/>
                <w:color w:val="000000" w:themeColor="text1"/>
                <w:sz w:val="18"/>
                <w:szCs w:val="18"/>
              </w:rPr>
              <w:t>、工作频率：</w:t>
            </w:r>
            <w:r w:rsidRPr="001E0514">
              <w:rPr>
                <w:rFonts w:ascii="Calibri" w:eastAsia="宋体" w:hAnsi="Calibri" w:cs="Times New Roman" w:hint="eastAsia"/>
                <w:color w:val="000000" w:themeColor="text1"/>
                <w:sz w:val="18"/>
                <w:szCs w:val="18"/>
              </w:rPr>
              <w:t>13.56MHZ</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300KHZ</w:t>
            </w:r>
            <w:r w:rsidRPr="001E0514">
              <w:rPr>
                <w:rFonts w:ascii="Calibri" w:eastAsia="宋体" w:hAnsi="Calibri" w:cs="Times New Roman" w:hint="eastAsia"/>
                <w:color w:val="000000" w:themeColor="text1"/>
                <w:sz w:val="18"/>
                <w:szCs w:val="18"/>
              </w:rPr>
              <w:t>；</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22</w:t>
            </w:r>
            <w:r w:rsidRPr="001E0514">
              <w:rPr>
                <w:rFonts w:ascii="Calibri" w:eastAsia="宋体" w:hAnsi="Calibri" w:cs="Times New Roman" w:hint="eastAsia"/>
                <w:color w:val="000000" w:themeColor="text1"/>
                <w:sz w:val="18"/>
                <w:szCs w:val="18"/>
              </w:rPr>
              <w:t>、读标签方式：非接触式；</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23</w:t>
            </w:r>
            <w:r w:rsidRPr="001E0514">
              <w:rPr>
                <w:rFonts w:ascii="Calibri" w:eastAsia="宋体" w:hAnsi="Calibri" w:cs="Times New Roman" w:hint="eastAsia"/>
                <w:color w:val="000000" w:themeColor="text1"/>
                <w:sz w:val="18"/>
                <w:szCs w:val="18"/>
              </w:rPr>
              <w:t>、显示屏：≥</w:t>
            </w:r>
            <w:r w:rsidRPr="001E0514">
              <w:rPr>
                <w:rFonts w:ascii="Calibri" w:eastAsia="宋体" w:hAnsi="Calibri" w:cs="Times New Roman" w:hint="eastAsia"/>
                <w:color w:val="000000" w:themeColor="text1"/>
                <w:sz w:val="18"/>
                <w:szCs w:val="18"/>
              </w:rPr>
              <w:t>3.5</w:t>
            </w:r>
            <w:r w:rsidRPr="001E0514">
              <w:rPr>
                <w:rFonts w:ascii="Calibri" w:eastAsia="宋体" w:hAnsi="Calibri" w:cs="Times New Roman" w:hint="eastAsia"/>
                <w:color w:val="000000" w:themeColor="text1"/>
                <w:sz w:val="18"/>
                <w:szCs w:val="18"/>
              </w:rPr>
              <w:t>寸</w:t>
            </w:r>
            <w:r w:rsidRPr="001E0514">
              <w:rPr>
                <w:rFonts w:ascii="Calibri" w:eastAsia="宋体" w:hAnsi="Calibri" w:cs="Times New Roman" w:hint="eastAsia"/>
                <w:color w:val="000000" w:themeColor="text1"/>
                <w:sz w:val="18"/>
                <w:szCs w:val="18"/>
              </w:rPr>
              <w:t>LCD</w:t>
            </w:r>
            <w:r w:rsidRPr="001E0514">
              <w:rPr>
                <w:rFonts w:ascii="Calibri" w:eastAsia="宋体" w:hAnsi="Calibri" w:cs="Times New Roman" w:hint="eastAsia"/>
                <w:color w:val="000000" w:themeColor="text1"/>
                <w:sz w:val="18"/>
                <w:szCs w:val="18"/>
              </w:rPr>
              <w:t>屏</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24</w:t>
            </w:r>
            <w:r w:rsidRPr="001E0514">
              <w:rPr>
                <w:rFonts w:ascii="Calibri" w:eastAsia="宋体" w:hAnsi="Calibri" w:cs="Times New Roman" w:hint="eastAsia"/>
                <w:color w:val="000000" w:themeColor="text1"/>
                <w:sz w:val="18"/>
                <w:szCs w:val="18"/>
              </w:rPr>
              <w:t>、射频功率：</w:t>
            </w:r>
            <w:r w:rsidRPr="001E0514">
              <w:rPr>
                <w:rFonts w:ascii="Calibri" w:eastAsia="宋体" w:hAnsi="Calibri" w:cs="Times New Roman" w:hint="eastAsia"/>
                <w:color w:val="000000" w:themeColor="text1"/>
                <w:sz w:val="18"/>
                <w:szCs w:val="18"/>
              </w:rPr>
              <w:t>1</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8W</w:t>
            </w:r>
            <w:r w:rsidRPr="001E0514">
              <w:rPr>
                <w:rFonts w:ascii="Calibri" w:eastAsia="宋体" w:hAnsi="Calibri" w:cs="Times New Roman" w:hint="eastAsia"/>
                <w:color w:val="000000" w:themeColor="text1"/>
                <w:sz w:val="18"/>
                <w:szCs w:val="18"/>
              </w:rPr>
              <w:t>可调；</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25</w:t>
            </w:r>
            <w:r w:rsidRPr="001E0514">
              <w:rPr>
                <w:rFonts w:ascii="Calibri" w:eastAsia="宋体" w:hAnsi="Calibri" w:cs="Times New Roman" w:hint="eastAsia"/>
                <w:color w:val="000000" w:themeColor="text1"/>
                <w:sz w:val="18"/>
                <w:szCs w:val="18"/>
              </w:rPr>
              <w:t>、通信接口：以太网、</w:t>
            </w:r>
            <w:r w:rsidRPr="001E0514">
              <w:rPr>
                <w:rFonts w:ascii="Calibri" w:eastAsia="宋体" w:hAnsi="Calibri" w:cs="Times New Roman" w:hint="eastAsia"/>
                <w:color w:val="000000" w:themeColor="text1"/>
                <w:sz w:val="18"/>
                <w:szCs w:val="18"/>
              </w:rPr>
              <w:t>RS232</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26</w:t>
            </w:r>
            <w:r w:rsidRPr="001E0514">
              <w:rPr>
                <w:rFonts w:ascii="Calibri" w:eastAsia="宋体" w:hAnsi="Calibri" w:cs="Times New Roman" w:hint="eastAsia"/>
                <w:color w:val="000000" w:themeColor="text1"/>
                <w:sz w:val="18"/>
                <w:szCs w:val="18"/>
              </w:rPr>
              <w:t>、供电要求：</w:t>
            </w:r>
            <w:r w:rsidRPr="001E0514">
              <w:rPr>
                <w:rFonts w:ascii="Calibri" w:eastAsia="宋体" w:hAnsi="Calibri" w:cs="Times New Roman" w:hint="eastAsia"/>
                <w:color w:val="000000" w:themeColor="text1"/>
                <w:sz w:val="18"/>
                <w:szCs w:val="18"/>
              </w:rPr>
              <w:t>AC220V50Hz</w:t>
            </w:r>
            <w:r w:rsidRPr="001E0514">
              <w:rPr>
                <w:rFonts w:ascii="Calibri" w:eastAsia="宋体" w:hAnsi="Calibri" w:cs="Times New Roman" w:hint="eastAsia"/>
                <w:color w:val="000000" w:themeColor="text1"/>
                <w:sz w:val="18"/>
                <w:szCs w:val="18"/>
              </w:rPr>
              <w:t>；</w:t>
            </w:r>
          </w:p>
          <w:p w:rsidR="001E0514" w:rsidRPr="001E0514" w:rsidRDefault="001E0514" w:rsidP="001E0514">
            <w:pPr>
              <w:rPr>
                <w:rFonts w:ascii="宋体" w:eastAsia="宋体" w:hAnsi="宋体" w:cs="宋体"/>
                <w:color w:val="000000" w:themeColor="text1"/>
                <w:sz w:val="18"/>
                <w:szCs w:val="18"/>
              </w:rPr>
            </w:pPr>
            <w:r w:rsidRPr="001E0514">
              <w:rPr>
                <w:rFonts w:ascii="Calibri" w:eastAsia="宋体" w:hAnsi="Calibri" w:cs="Times New Roman" w:hint="eastAsia"/>
                <w:color w:val="000000" w:themeColor="text1"/>
                <w:sz w:val="18"/>
                <w:szCs w:val="18"/>
              </w:rPr>
              <w:t>27</w:t>
            </w:r>
            <w:r w:rsidRPr="001E0514">
              <w:rPr>
                <w:rFonts w:ascii="Calibri" w:eastAsia="宋体" w:hAnsi="Calibri" w:cs="Times New Roman" w:hint="eastAsia"/>
                <w:color w:val="000000" w:themeColor="text1"/>
                <w:sz w:val="18"/>
                <w:szCs w:val="18"/>
              </w:rPr>
              <w:t>、整机功耗：≤</w:t>
            </w:r>
            <w:r w:rsidRPr="001E0514">
              <w:rPr>
                <w:rFonts w:ascii="Calibri" w:eastAsia="宋体" w:hAnsi="Calibri" w:cs="Times New Roman" w:hint="eastAsia"/>
                <w:color w:val="000000" w:themeColor="text1"/>
                <w:sz w:val="18"/>
                <w:szCs w:val="18"/>
              </w:rPr>
              <w:t>30W</w:t>
            </w:r>
            <w:r w:rsidRPr="001E0514">
              <w:rPr>
                <w:rFonts w:ascii="Calibri" w:eastAsia="宋体" w:hAnsi="Calibri" w:cs="Times New Roman" w:hint="eastAsia"/>
                <w:color w:val="000000" w:themeColor="text1"/>
                <w:sz w:val="18"/>
                <w:szCs w:val="18"/>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lastRenderedPageBreak/>
              <w:t>6片</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lastRenderedPageBreak/>
              <w:t>37</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移动还书箱</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w:t>
            </w:r>
            <w:r w:rsidRPr="001E0514">
              <w:rPr>
                <w:rFonts w:ascii="Calibri" w:eastAsia="宋体" w:hAnsi="Calibri" w:cs="Times New Roman" w:hint="eastAsia"/>
                <w:color w:val="000000" w:themeColor="text1"/>
                <w:sz w:val="18"/>
                <w:szCs w:val="18"/>
              </w:rPr>
              <w:t>、结构稳定，前后四轮均可自由转向，方便载重推向；后两轮带刹车可锁死，防止被无意推动；整体设计不易攀爬，防止倾倒；</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2</w:t>
            </w:r>
            <w:r w:rsidRPr="001E0514">
              <w:rPr>
                <w:rFonts w:ascii="Calibri" w:eastAsia="宋体" w:hAnsi="Calibri" w:cs="Times New Roman" w:hint="eastAsia"/>
                <w:color w:val="000000" w:themeColor="text1"/>
                <w:sz w:val="18"/>
                <w:szCs w:val="18"/>
              </w:rPr>
              <w:t>、内部要求采用升降结构，可根据负载自动升降，有效降低书籍滑落的撞击力，减少功能书籍遭受破损可能性，承载板可在不同图书重力作用下适度自动升降；</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3</w:t>
            </w:r>
            <w:r w:rsidRPr="001E0514">
              <w:rPr>
                <w:rFonts w:ascii="Calibri" w:eastAsia="宋体" w:hAnsi="Calibri" w:cs="Times New Roman" w:hint="eastAsia"/>
                <w:color w:val="000000" w:themeColor="text1"/>
                <w:sz w:val="18"/>
                <w:szCs w:val="18"/>
              </w:rPr>
              <w:t>、书箱内部隔板铺有毛毯保护书本，还书时达到静音效果；</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4</w:t>
            </w:r>
            <w:r w:rsidRPr="001E0514">
              <w:rPr>
                <w:rFonts w:ascii="Calibri" w:eastAsia="宋体" w:hAnsi="Calibri" w:cs="Times New Roman" w:hint="eastAsia"/>
                <w:color w:val="000000" w:themeColor="text1"/>
                <w:sz w:val="18"/>
                <w:szCs w:val="18"/>
              </w:rPr>
              <w:t>、采用线性压簧结构，使得托架能随图书重量呈线性比例升降；</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5</w:t>
            </w:r>
            <w:r w:rsidRPr="001E0514">
              <w:rPr>
                <w:rFonts w:ascii="Calibri" w:eastAsia="宋体" w:hAnsi="Calibri" w:cs="Times New Roman" w:hint="eastAsia"/>
                <w:color w:val="000000" w:themeColor="text1"/>
                <w:sz w:val="18"/>
                <w:szCs w:val="18"/>
              </w:rPr>
              <w:t>、承载板自由升降，无负载时升降离地高度≤</w:t>
            </w:r>
            <w:r w:rsidRPr="001E0514">
              <w:rPr>
                <w:rFonts w:ascii="Calibri" w:eastAsia="宋体" w:hAnsi="Calibri" w:cs="Times New Roman" w:hint="eastAsia"/>
                <w:color w:val="000000" w:themeColor="text1"/>
                <w:sz w:val="18"/>
                <w:szCs w:val="18"/>
              </w:rPr>
              <w:t>740mm</w:t>
            </w:r>
            <w:r w:rsidRPr="001E0514">
              <w:rPr>
                <w:rFonts w:ascii="Calibri" w:eastAsia="宋体" w:hAnsi="Calibri" w:cs="Times New Roman" w:hint="eastAsia"/>
                <w:color w:val="000000" w:themeColor="text1"/>
                <w:sz w:val="18"/>
                <w:szCs w:val="18"/>
              </w:rPr>
              <w:t>，负载行程约≤</w:t>
            </w:r>
            <w:r w:rsidRPr="001E0514">
              <w:rPr>
                <w:rFonts w:ascii="Calibri" w:eastAsia="宋体" w:hAnsi="Calibri" w:cs="Times New Roman" w:hint="eastAsia"/>
                <w:color w:val="000000" w:themeColor="text1"/>
                <w:sz w:val="18"/>
                <w:szCs w:val="18"/>
              </w:rPr>
              <w:t>450mm</w:t>
            </w:r>
            <w:r w:rsidRPr="001E0514">
              <w:rPr>
                <w:rFonts w:ascii="Calibri" w:eastAsia="宋体" w:hAnsi="Calibri" w:cs="Times New Roman" w:hint="eastAsia"/>
                <w:color w:val="000000" w:themeColor="text1"/>
                <w:sz w:val="18"/>
                <w:szCs w:val="18"/>
              </w:rPr>
              <w:t>。侧面封板采用高强度</w:t>
            </w:r>
            <w:r w:rsidRPr="001E0514">
              <w:rPr>
                <w:rFonts w:ascii="Calibri" w:eastAsia="宋体" w:hAnsi="Calibri" w:cs="Times New Roman" w:hint="eastAsia"/>
                <w:color w:val="000000" w:themeColor="text1"/>
                <w:sz w:val="18"/>
                <w:szCs w:val="18"/>
              </w:rPr>
              <w:t>PVC</w:t>
            </w:r>
            <w:r w:rsidRPr="001E0514">
              <w:rPr>
                <w:rFonts w:ascii="Calibri" w:eastAsia="宋体" w:hAnsi="Calibri" w:cs="Times New Roman" w:hint="eastAsia"/>
                <w:color w:val="000000" w:themeColor="text1"/>
                <w:sz w:val="18"/>
                <w:szCs w:val="18"/>
              </w:rPr>
              <w:t>材板，耐瞬时冲击强度高，有抗变形能力；</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6</w:t>
            </w:r>
            <w:r w:rsidRPr="001E0514">
              <w:rPr>
                <w:rFonts w:ascii="Calibri" w:eastAsia="宋体" w:hAnsi="Calibri" w:cs="Times New Roman" w:hint="eastAsia"/>
                <w:color w:val="000000" w:themeColor="text1"/>
                <w:sz w:val="18"/>
                <w:szCs w:val="18"/>
              </w:rPr>
              <w:t>、外观尺寸（不含把手）：长</w:t>
            </w:r>
            <w:r w:rsidRPr="001E0514">
              <w:rPr>
                <w:rFonts w:ascii="Calibri" w:eastAsia="宋体" w:hAnsi="Calibri" w:cs="Times New Roman" w:hint="eastAsia"/>
                <w:color w:val="000000" w:themeColor="text1"/>
                <w:sz w:val="18"/>
                <w:szCs w:val="18"/>
              </w:rPr>
              <w:t>620mm*</w:t>
            </w:r>
            <w:r w:rsidRPr="001E0514">
              <w:rPr>
                <w:rFonts w:ascii="Calibri" w:eastAsia="宋体" w:hAnsi="Calibri" w:cs="Times New Roman" w:hint="eastAsia"/>
                <w:color w:val="000000" w:themeColor="text1"/>
                <w:sz w:val="18"/>
                <w:szCs w:val="18"/>
              </w:rPr>
              <w:t>宽</w:t>
            </w:r>
            <w:r w:rsidRPr="001E0514">
              <w:rPr>
                <w:rFonts w:ascii="Calibri" w:eastAsia="宋体" w:hAnsi="Calibri" w:cs="Times New Roman" w:hint="eastAsia"/>
                <w:color w:val="000000" w:themeColor="text1"/>
                <w:sz w:val="18"/>
                <w:szCs w:val="18"/>
              </w:rPr>
              <w:t>720mm*</w:t>
            </w:r>
            <w:r w:rsidRPr="001E0514">
              <w:rPr>
                <w:rFonts w:ascii="Calibri" w:eastAsia="宋体" w:hAnsi="Calibri" w:cs="Times New Roman" w:hint="eastAsia"/>
                <w:color w:val="000000" w:themeColor="text1"/>
                <w:sz w:val="18"/>
                <w:szCs w:val="18"/>
              </w:rPr>
              <w:t>高</w:t>
            </w:r>
            <w:r w:rsidRPr="001E0514">
              <w:rPr>
                <w:rFonts w:ascii="Calibri" w:eastAsia="宋体" w:hAnsi="Calibri" w:cs="Times New Roman" w:hint="eastAsia"/>
                <w:color w:val="000000" w:themeColor="text1"/>
                <w:sz w:val="18"/>
                <w:szCs w:val="18"/>
              </w:rPr>
              <w:t>820mm</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20mm)</w:t>
            </w:r>
            <w:r w:rsidRPr="001E0514">
              <w:rPr>
                <w:rFonts w:ascii="Calibri" w:eastAsia="宋体" w:hAnsi="Calibri" w:cs="Times New Roman" w:hint="eastAsia"/>
                <w:color w:val="000000" w:themeColor="text1"/>
                <w:sz w:val="18"/>
                <w:szCs w:val="18"/>
              </w:rPr>
              <w:t>；</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7</w:t>
            </w:r>
            <w:r w:rsidRPr="001E0514">
              <w:rPr>
                <w:rFonts w:ascii="Calibri" w:eastAsia="宋体" w:hAnsi="Calibri" w:cs="Times New Roman" w:hint="eastAsia"/>
                <w:color w:val="000000" w:themeColor="text1"/>
                <w:sz w:val="18"/>
                <w:szCs w:val="18"/>
              </w:rPr>
              <w:t>、材质包含：电泳铝型材</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铝塑纤维板，毛毯，超静音耐磨脚轮，不锈钢无缝拉手；</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8</w:t>
            </w:r>
            <w:r w:rsidRPr="001E0514">
              <w:rPr>
                <w:rFonts w:ascii="Calibri" w:eastAsia="宋体" w:hAnsi="Calibri" w:cs="Times New Roman" w:hint="eastAsia"/>
                <w:color w:val="000000" w:themeColor="text1"/>
                <w:sz w:val="18"/>
                <w:szCs w:val="18"/>
              </w:rPr>
              <w:t>、整机重量：≤</w:t>
            </w:r>
            <w:r w:rsidRPr="001E0514">
              <w:rPr>
                <w:rFonts w:ascii="Calibri" w:eastAsia="宋体" w:hAnsi="Calibri" w:cs="Times New Roman" w:hint="eastAsia"/>
                <w:color w:val="000000" w:themeColor="text1"/>
                <w:sz w:val="18"/>
                <w:szCs w:val="18"/>
              </w:rPr>
              <w:t>30KG</w:t>
            </w:r>
            <w:r w:rsidRPr="001E0514">
              <w:rPr>
                <w:rFonts w:ascii="Calibri" w:eastAsia="宋体" w:hAnsi="Calibri" w:cs="Times New Roman" w:hint="eastAsia"/>
                <w:color w:val="000000" w:themeColor="text1"/>
                <w:sz w:val="18"/>
                <w:szCs w:val="18"/>
              </w:rPr>
              <w:t>；</w:t>
            </w:r>
          </w:p>
          <w:p w:rsidR="001E0514" w:rsidRPr="001E0514" w:rsidRDefault="001E0514" w:rsidP="001E0514">
            <w:pPr>
              <w:rPr>
                <w:rFonts w:ascii="宋体" w:eastAsia="宋体" w:hAnsi="宋体" w:cs="宋体"/>
                <w:color w:val="000000" w:themeColor="text1"/>
                <w:sz w:val="18"/>
                <w:szCs w:val="18"/>
              </w:rPr>
            </w:pPr>
            <w:r w:rsidRPr="001E0514">
              <w:rPr>
                <w:rFonts w:ascii="Calibri" w:eastAsia="宋体" w:hAnsi="Calibri" w:cs="Times New Roman" w:hint="eastAsia"/>
                <w:color w:val="000000" w:themeColor="text1"/>
                <w:sz w:val="18"/>
                <w:szCs w:val="18"/>
              </w:rPr>
              <w:t>9</w:t>
            </w:r>
            <w:r w:rsidRPr="001E0514">
              <w:rPr>
                <w:rFonts w:ascii="Calibri" w:eastAsia="宋体" w:hAnsi="Calibri" w:cs="Times New Roman" w:hint="eastAsia"/>
                <w:color w:val="000000" w:themeColor="text1"/>
                <w:sz w:val="18"/>
                <w:szCs w:val="18"/>
              </w:rPr>
              <w:t>、容积：≥</w:t>
            </w:r>
            <w:r w:rsidRPr="001E0514">
              <w:rPr>
                <w:rFonts w:ascii="Calibri" w:eastAsia="宋体" w:hAnsi="Calibri" w:cs="Times New Roman" w:hint="eastAsia"/>
                <w:color w:val="000000" w:themeColor="text1"/>
                <w:sz w:val="18"/>
                <w:szCs w:val="18"/>
              </w:rPr>
              <w:t>130L</w:t>
            </w:r>
            <w:r w:rsidRPr="001E0514">
              <w:rPr>
                <w:rFonts w:ascii="Calibri" w:eastAsia="宋体" w:hAnsi="Calibri" w:cs="Times New Roman" w:hint="eastAsia"/>
                <w:color w:val="000000" w:themeColor="text1"/>
                <w:sz w:val="18"/>
                <w:szCs w:val="18"/>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1台</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38</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图书馆管理软件</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w:t>
            </w:r>
            <w:r w:rsidRPr="001E0514">
              <w:rPr>
                <w:rFonts w:ascii="Calibri" w:eastAsia="宋体" w:hAnsi="Calibri" w:cs="Times New Roman" w:hint="eastAsia"/>
                <w:color w:val="000000" w:themeColor="text1"/>
                <w:sz w:val="18"/>
                <w:szCs w:val="18"/>
              </w:rPr>
              <w:t>、图书馆管理软件（</w:t>
            </w:r>
            <w:r w:rsidRPr="001E0514">
              <w:rPr>
                <w:rFonts w:ascii="Calibri" w:eastAsia="宋体" w:hAnsi="Calibri" w:cs="Times New Roman" w:hint="eastAsia"/>
                <w:color w:val="000000" w:themeColor="text1"/>
                <w:sz w:val="18"/>
                <w:szCs w:val="18"/>
              </w:rPr>
              <w:t>SaaS</w:t>
            </w:r>
            <w:r w:rsidRPr="001E0514">
              <w:rPr>
                <w:rFonts w:ascii="Calibri" w:eastAsia="宋体" w:hAnsi="Calibri" w:cs="Times New Roman" w:hint="eastAsia"/>
                <w:color w:val="000000" w:themeColor="text1"/>
                <w:sz w:val="18"/>
                <w:szCs w:val="18"/>
              </w:rPr>
              <w:t>）是为图书馆量身打造的专业化管理软件，将图书文献的采访、编目、流通、典藏等通过平台系统的配置，有机地结合在一起，满足图书馆自动化业务的功能需求；</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2</w:t>
            </w:r>
            <w:r w:rsidRPr="001E0514">
              <w:rPr>
                <w:rFonts w:ascii="Calibri" w:eastAsia="宋体" w:hAnsi="Calibri" w:cs="Times New Roman" w:hint="eastAsia"/>
                <w:color w:val="000000" w:themeColor="text1"/>
                <w:sz w:val="18"/>
                <w:szCs w:val="18"/>
              </w:rPr>
              <w:t>、可自定义配置首页快捷菜单，可展示不少于</w:t>
            </w:r>
            <w:r w:rsidRPr="001E0514">
              <w:rPr>
                <w:rFonts w:ascii="Calibri" w:eastAsia="宋体" w:hAnsi="Calibri" w:cs="Times New Roman" w:hint="eastAsia"/>
                <w:color w:val="000000" w:themeColor="text1"/>
                <w:sz w:val="18"/>
                <w:szCs w:val="18"/>
              </w:rPr>
              <w:t xml:space="preserve"> 8 </w:t>
            </w:r>
            <w:r w:rsidRPr="001E0514">
              <w:rPr>
                <w:rFonts w:ascii="Calibri" w:eastAsia="宋体" w:hAnsi="Calibri" w:cs="Times New Roman" w:hint="eastAsia"/>
                <w:color w:val="000000" w:themeColor="text1"/>
                <w:sz w:val="18"/>
                <w:szCs w:val="18"/>
              </w:rPr>
              <w:t>个自定义快捷菜单；可自定义配置首页展示数据图表，可展示不少于</w:t>
            </w:r>
            <w:r w:rsidRPr="001E0514">
              <w:rPr>
                <w:rFonts w:ascii="Calibri" w:eastAsia="宋体" w:hAnsi="Calibri" w:cs="Times New Roman" w:hint="eastAsia"/>
                <w:color w:val="000000" w:themeColor="text1"/>
                <w:sz w:val="18"/>
                <w:szCs w:val="18"/>
              </w:rPr>
              <w:t xml:space="preserve"> 10 </w:t>
            </w:r>
            <w:r w:rsidRPr="001E0514">
              <w:rPr>
                <w:rFonts w:ascii="Calibri" w:eastAsia="宋体" w:hAnsi="Calibri" w:cs="Times New Roman" w:hint="eastAsia"/>
                <w:color w:val="000000" w:themeColor="text1"/>
                <w:sz w:val="18"/>
                <w:szCs w:val="18"/>
              </w:rPr>
              <w:t>个数据图表；数据图表至少包含今日归还、本月借阅、今日借阅、历史借阅、馆藏总数、馆藏总金额、读者总数、人均借阅、近七日借阅统计和书籍分类统计分析；</w:t>
            </w:r>
            <w:r w:rsidRPr="001E0514">
              <w:rPr>
                <w:rFonts w:ascii="Calibri" w:eastAsia="宋体" w:hAnsi="Calibri" w:cs="Times New Roman" w:hint="eastAsia"/>
                <w:b/>
                <w:color w:val="000000" w:themeColor="text1"/>
                <w:sz w:val="18"/>
                <w:szCs w:val="18"/>
              </w:rPr>
              <w:t>（投标文件中提供由第三方检测机构出具的符合上述技术要求带有</w:t>
            </w:r>
            <w:r w:rsidRPr="001E0514">
              <w:rPr>
                <w:rFonts w:ascii="Calibri" w:eastAsia="宋体" w:hAnsi="Calibri" w:cs="Times New Roman" w:hint="eastAsia"/>
                <w:b/>
                <w:color w:val="000000" w:themeColor="text1"/>
                <w:sz w:val="18"/>
                <w:szCs w:val="18"/>
              </w:rPr>
              <w:t>CMA</w:t>
            </w:r>
            <w:r w:rsidRPr="001E0514">
              <w:rPr>
                <w:rFonts w:ascii="Calibri" w:eastAsia="宋体" w:hAnsi="Calibri" w:cs="Times New Roman" w:hint="eastAsia"/>
                <w:b/>
                <w:color w:val="000000" w:themeColor="text1"/>
                <w:sz w:val="18"/>
                <w:szCs w:val="18"/>
              </w:rPr>
              <w:t>及</w:t>
            </w:r>
            <w:r w:rsidRPr="001E0514">
              <w:rPr>
                <w:rFonts w:ascii="Calibri" w:eastAsia="宋体" w:hAnsi="Calibri" w:cs="Times New Roman" w:hint="eastAsia"/>
                <w:b/>
                <w:color w:val="000000" w:themeColor="text1"/>
                <w:sz w:val="18"/>
                <w:szCs w:val="18"/>
              </w:rPr>
              <w:t>CNAS</w:t>
            </w:r>
            <w:r w:rsidRPr="001E0514">
              <w:rPr>
                <w:rFonts w:ascii="Calibri" w:eastAsia="宋体" w:hAnsi="Calibri" w:cs="Times New Roman" w:hint="eastAsia"/>
                <w:b/>
                <w:color w:val="000000" w:themeColor="text1"/>
                <w:sz w:val="18"/>
                <w:szCs w:val="18"/>
              </w:rPr>
              <w:t>标识的检测报告复印件或扫描件，同时提供全国认证认可信息公共服务平台的该项检测报告查询截图）</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3</w:t>
            </w:r>
            <w:r w:rsidRPr="001E0514">
              <w:rPr>
                <w:rFonts w:ascii="Calibri" w:eastAsia="宋体" w:hAnsi="Calibri" w:cs="Times New Roman" w:hint="eastAsia"/>
                <w:color w:val="000000" w:themeColor="text1"/>
                <w:sz w:val="18"/>
                <w:szCs w:val="18"/>
              </w:rPr>
              <w:t>、可一键</w:t>
            </w:r>
            <w:r w:rsidRPr="001E0514">
              <w:rPr>
                <w:rFonts w:ascii="Calibri" w:eastAsia="宋体" w:hAnsi="Calibri" w:cs="Times New Roman" w:hint="eastAsia"/>
                <w:color w:val="000000" w:themeColor="text1"/>
                <w:sz w:val="18"/>
                <w:szCs w:val="18"/>
              </w:rPr>
              <w:t xml:space="preserve">URL </w:t>
            </w:r>
            <w:r w:rsidRPr="001E0514">
              <w:rPr>
                <w:rFonts w:ascii="Calibri" w:eastAsia="宋体" w:hAnsi="Calibri" w:cs="Times New Roman" w:hint="eastAsia"/>
                <w:color w:val="000000" w:themeColor="text1"/>
                <w:sz w:val="18"/>
                <w:szCs w:val="18"/>
              </w:rPr>
              <w:t>隐藏，将界面全屏展示；支持新建采访订单，对采访订单做新增、删除、编辑、查询处理；采访单内容包括采访名称、所属馆、书商、采访单种数、采访单册数、采访单名称、创建日期、创建人备注和操作字段，可通过操作字段进行编辑采访单内容和采购书籍信息详情查看；支持按照</w:t>
            </w:r>
            <w:r w:rsidRPr="001E0514">
              <w:rPr>
                <w:rFonts w:ascii="Calibri" w:eastAsia="宋体" w:hAnsi="Calibri" w:cs="Times New Roman" w:hint="eastAsia"/>
                <w:color w:val="000000" w:themeColor="text1"/>
                <w:sz w:val="18"/>
                <w:szCs w:val="18"/>
              </w:rPr>
              <w:t>Excel</w:t>
            </w:r>
            <w:r w:rsidRPr="001E0514">
              <w:rPr>
                <w:rFonts w:ascii="Calibri" w:eastAsia="宋体" w:hAnsi="Calibri" w:cs="Times New Roman" w:hint="eastAsia"/>
                <w:color w:val="000000" w:themeColor="text1"/>
                <w:sz w:val="18"/>
                <w:szCs w:val="18"/>
              </w:rPr>
              <w:t>模板的数据批量导入采访清单，可一键上传采访书目单，上传完成后可显示列表确认；清单内容包括图书名称、</w:t>
            </w:r>
            <w:r w:rsidRPr="001E0514">
              <w:rPr>
                <w:rFonts w:ascii="Calibri" w:eastAsia="宋体" w:hAnsi="Calibri" w:cs="Times New Roman" w:hint="eastAsia"/>
                <w:color w:val="000000" w:themeColor="text1"/>
                <w:sz w:val="18"/>
                <w:szCs w:val="18"/>
              </w:rPr>
              <w:t>ISBN/ISSN</w:t>
            </w:r>
            <w:r w:rsidRPr="001E0514">
              <w:rPr>
                <w:rFonts w:ascii="Calibri" w:eastAsia="宋体" w:hAnsi="Calibri" w:cs="Times New Roman" w:hint="eastAsia"/>
                <w:color w:val="000000" w:themeColor="text1"/>
                <w:sz w:val="18"/>
                <w:szCs w:val="18"/>
              </w:rPr>
              <w:t>、作者、分类号、单价（元）、出版社、出版地、出版时间、</w:t>
            </w:r>
            <w:r w:rsidRPr="001E0514">
              <w:rPr>
                <w:rFonts w:ascii="Calibri" w:eastAsia="宋体" w:hAnsi="Calibri" w:cs="Times New Roman" w:hint="eastAsia"/>
                <w:color w:val="000000" w:themeColor="text1"/>
                <w:sz w:val="18"/>
                <w:szCs w:val="18"/>
              </w:rPr>
              <w:lastRenderedPageBreak/>
              <w:t>开本、页数、摘要；</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4</w:t>
            </w:r>
            <w:r w:rsidRPr="001E0514">
              <w:rPr>
                <w:rFonts w:ascii="Calibri" w:eastAsia="宋体" w:hAnsi="Calibri" w:cs="Times New Roman" w:hint="eastAsia"/>
                <w:color w:val="000000" w:themeColor="text1"/>
                <w:sz w:val="18"/>
                <w:szCs w:val="18"/>
              </w:rPr>
              <w:t>、可将读者推荐的书籍做采访录入；可查询、录入、删除和导出；可对单本图书条码置换，并可按照模板文件格式批量条码置换；</w:t>
            </w:r>
            <w:r w:rsidRPr="001E0514">
              <w:rPr>
                <w:rFonts w:ascii="Calibri" w:eastAsia="宋体" w:hAnsi="Calibri" w:cs="Times New Roman" w:hint="eastAsia"/>
                <w:b/>
                <w:color w:val="000000" w:themeColor="text1"/>
                <w:sz w:val="18"/>
                <w:szCs w:val="18"/>
              </w:rPr>
              <w:t>（投标文件中提供由第三方检测机构出具的符合上述技术要求带有</w:t>
            </w:r>
            <w:r w:rsidRPr="001E0514">
              <w:rPr>
                <w:rFonts w:ascii="Calibri" w:eastAsia="宋体" w:hAnsi="Calibri" w:cs="Times New Roman" w:hint="eastAsia"/>
                <w:b/>
                <w:color w:val="000000" w:themeColor="text1"/>
                <w:sz w:val="18"/>
                <w:szCs w:val="18"/>
              </w:rPr>
              <w:t>CMA</w:t>
            </w:r>
            <w:r w:rsidRPr="001E0514">
              <w:rPr>
                <w:rFonts w:ascii="Calibri" w:eastAsia="宋体" w:hAnsi="Calibri" w:cs="Times New Roman" w:hint="eastAsia"/>
                <w:b/>
                <w:color w:val="000000" w:themeColor="text1"/>
                <w:sz w:val="18"/>
                <w:szCs w:val="18"/>
              </w:rPr>
              <w:t>及</w:t>
            </w:r>
            <w:r w:rsidRPr="001E0514">
              <w:rPr>
                <w:rFonts w:ascii="Calibri" w:eastAsia="宋体" w:hAnsi="Calibri" w:cs="Times New Roman" w:hint="eastAsia"/>
                <w:b/>
                <w:color w:val="000000" w:themeColor="text1"/>
                <w:sz w:val="18"/>
                <w:szCs w:val="18"/>
              </w:rPr>
              <w:t>CNAS</w:t>
            </w:r>
            <w:r w:rsidRPr="001E0514">
              <w:rPr>
                <w:rFonts w:ascii="Calibri" w:eastAsia="宋体" w:hAnsi="Calibri" w:cs="Times New Roman" w:hint="eastAsia"/>
                <w:b/>
                <w:color w:val="000000" w:themeColor="text1"/>
                <w:sz w:val="18"/>
                <w:szCs w:val="18"/>
              </w:rPr>
              <w:t>标识的检测报告复印件或扫描件，同时提供全国认证认可信息公共服务平台的该项检测报告查询截图）</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5</w:t>
            </w:r>
            <w:r w:rsidRPr="001E0514">
              <w:rPr>
                <w:rFonts w:ascii="Calibri" w:eastAsia="宋体" w:hAnsi="Calibri" w:cs="Times New Roman" w:hint="eastAsia"/>
                <w:color w:val="000000" w:themeColor="text1"/>
                <w:sz w:val="18"/>
                <w:szCs w:val="18"/>
              </w:rPr>
              <w:t>、支持预算单名称、金额、余额与采访单名称、种数、册数、金额、状态信息列表展示，可查询、导出；支持验收单全单验收、批量全单验收；验收单内容包括采访单名称、所属馆、书商、创建日期、创建人、验收状态、操作以上字段；支持采访书籍的单本与多本直接验收、删除、退订，并可生成缺货单；</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6</w:t>
            </w:r>
            <w:r w:rsidRPr="001E0514">
              <w:rPr>
                <w:rFonts w:ascii="Calibri" w:eastAsia="宋体" w:hAnsi="Calibri" w:cs="Times New Roman" w:hint="eastAsia"/>
                <w:color w:val="000000" w:themeColor="text1"/>
                <w:sz w:val="18"/>
                <w:szCs w:val="18"/>
              </w:rPr>
              <w:t>、支持可在同一界面自由切换编目样式（</w:t>
            </w:r>
            <w:r w:rsidRPr="001E0514">
              <w:rPr>
                <w:rFonts w:ascii="Calibri" w:eastAsia="宋体" w:hAnsi="Calibri" w:cs="Times New Roman" w:hint="eastAsia"/>
                <w:color w:val="000000" w:themeColor="text1"/>
                <w:sz w:val="18"/>
                <w:szCs w:val="18"/>
              </w:rPr>
              <w:t>MARC</w:t>
            </w:r>
            <w:r w:rsidRPr="001E0514">
              <w:rPr>
                <w:rFonts w:ascii="Calibri" w:eastAsia="宋体" w:hAnsi="Calibri" w:cs="Times New Roman" w:hint="eastAsia"/>
                <w:color w:val="000000" w:themeColor="text1"/>
                <w:sz w:val="18"/>
                <w:szCs w:val="18"/>
              </w:rPr>
              <w:t>编目模式，简单编目模式相互切换）；支持默认参数设置，编目时自动填写相关信息。依据编目需要，默认参数有馆藏地点、条码分区、分类号长度、流通类型、默认复本数、版次、语种、开本、载体类型、装帧类型、文献来源、批次号；支持自动获取封面图片功能，并可对封面进行删除；支持采访书目文件一键导入，图书采访新增，书籍到库验收；支持</w:t>
            </w:r>
            <w:r w:rsidRPr="001E0514">
              <w:rPr>
                <w:rFonts w:ascii="Calibri" w:eastAsia="宋体" w:hAnsi="Calibri" w:cs="Times New Roman" w:hint="eastAsia"/>
                <w:color w:val="000000" w:themeColor="text1"/>
                <w:sz w:val="18"/>
                <w:szCs w:val="18"/>
              </w:rPr>
              <w:t>EAN</w:t>
            </w:r>
            <w:r w:rsidRPr="001E0514">
              <w:rPr>
                <w:rFonts w:ascii="Calibri" w:eastAsia="宋体" w:hAnsi="Calibri" w:cs="Times New Roman" w:hint="eastAsia"/>
                <w:color w:val="000000" w:themeColor="text1"/>
                <w:sz w:val="18"/>
                <w:szCs w:val="18"/>
              </w:rPr>
              <w:t>国际标准书号与中国标准书号进行</w:t>
            </w:r>
            <w:r w:rsidRPr="001E0514">
              <w:rPr>
                <w:rFonts w:ascii="Calibri" w:eastAsia="宋体" w:hAnsi="Calibri" w:cs="Times New Roman" w:hint="eastAsia"/>
                <w:color w:val="000000" w:themeColor="text1"/>
                <w:sz w:val="18"/>
                <w:szCs w:val="18"/>
              </w:rPr>
              <w:t>10/13</w:t>
            </w:r>
            <w:r w:rsidRPr="001E0514">
              <w:rPr>
                <w:rFonts w:ascii="Calibri" w:eastAsia="宋体" w:hAnsi="Calibri" w:cs="Times New Roman" w:hint="eastAsia"/>
                <w:color w:val="000000" w:themeColor="text1"/>
                <w:sz w:val="18"/>
                <w:szCs w:val="18"/>
              </w:rPr>
              <w:t>位互相转换；可对图书编目价格自动计算，根据套价直接计算单本平均价格；支持编目批次管理，可通过编目批次有效管理编目和馆藏数据；可自定义书标内容，包含分类号、种次号、辅助区分号、条码号和固定文字；支持对书商、出版社、条码分区、种次号、预算、预算类型、批次查询、新增、编辑、删除；</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7</w:t>
            </w:r>
            <w:r w:rsidRPr="001E0514">
              <w:rPr>
                <w:rFonts w:ascii="Calibri" w:eastAsia="宋体" w:hAnsi="Calibri" w:cs="Times New Roman" w:hint="eastAsia"/>
                <w:color w:val="000000" w:themeColor="text1"/>
                <w:sz w:val="18"/>
                <w:szCs w:val="18"/>
              </w:rPr>
              <w:t>、书目管理：可按导出库，中央库</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采访库、所在馆、作者、书名、</w:t>
            </w:r>
            <w:r w:rsidRPr="001E0514">
              <w:rPr>
                <w:rFonts w:ascii="Calibri" w:eastAsia="宋体" w:hAnsi="Calibri" w:cs="Times New Roman" w:hint="eastAsia"/>
                <w:color w:val="000000" w:themeColor="text1"/>
                <w:sz w:val="18"/>
                <w:szCs w:val="18"/>
              </w:rPr>
              <w:t>ISBN/ISSN</w:t>
            </w:r>
            <w:r w:rsidRPr="001E0514">
              <w:rPr>
                <w:rFonts w:ascii="Calibri" w:eastAsia="宋体" w:hAnsi="Calibri" w:cs="Times New Roman" w:hint="eastAsia"/>
                <w:color w:val="000000" w:themeColor="text1"/>
                <w:sz w:val="18"/>
                <w:szCs w:val="18"/>
              </w:rPr>
              <w:t>查询书目，对书目进行修改、删除和导出；可按模板批量导入数据；可批量导入标准</w:t>
            </w:r>
            <w:r w:rsidRPr="001E0514">
              <w:rPr>
                <w:rFonts w:ascii="Calibri" w:eastAsia="宋体" w:hAnsi="Calibri" w:cs="Times New Roman" w:hint="eastAsia"/>
                <w:color w:val="000000" w:themeColor="text1"/>
                <w:sz w:val="18"/>
                <w:szCs w:val="18"/>
              </w:rPr>
              <w:t>MARC</w:t>
            </w:r>
            <w:r w:rsidRPr="001E0514">
              <w:rPr>
                <w:rFonts w:ascii="Calibri" w:eastAsia="宋体" w:hAnsi="Calibri" w:cs="Times New Roman" w:hint="eastAsia"/>
                <w:color w:val="000000" w:themeColor="text1"/>
                <w:sz w:val="18"/>
                <w:szCs w:val="18"/>
              </w:rPr>
              <w:t>数据；</w:t>
            </w:r>
            <w:r w:rsidRPr="001E0514">
              <w:rPr>
                <w:rFonts w:ascii="Calibri" w:eastAsia="宋体" w:hAnsi="Calibri" w:cs="Times New Roman" w:hint="eastAsia"/>
                <w:b/>
                <w:color w:val="000000" w:themeColor="text1"/>
                <w:sz w:val="18"/>
                <w:szCs w:val="18"/>
              </w:rPr>
              <w:t>（投标文件中提供由第三方检测机构出具的符合上述技术要求带有</w:t>
            </w:r>
            <w:r w:rsidRPr="001E0514">
              <w:rPr>
                <w:rFonts w:ascii="Calibri" w:eastAsia="宋体" w:hAnsi="Calibri" w:cs="Times New Roman" w:hint="eastAsia"/>
                <w:b/>
                <w:color w:val="000000" w:themeColor="text1"/>
                <w:sz w:val="18"/>
                <w:szCs w:val="18"/>
              </w:rPr>
              <w:t>CMA</w:t>
            </w:r>
            <w:r w:rsidRPr="001E0514">
              <w:rPr>
                <w:rFonts w:ascii="Calibri" w:eastAsia="宋体" w:hAnsi="Calibri" w:cs="Times New Roman" w:hint="eastAsia"/>
                <w:b/>
                <w:color w:val="000000" w:themeColor="text1"/>
                <w:sz w:val="18"/>
                <w:szCs w:val="18"/>
              </w:rPr>
              <w:t>及</w:t>
            </w:r>
            <w:r w:rsidRPr="001E0514">
              <w:rPr>
                <w:rFonts w:ascii="Calibri" w:eastAsia="宋体" w:hAnsi="Calibri" w:cs="Times New Roman" w:hint="eastAsia"/>
                <w:b/>
                <w:color w:val="000000" w:themeColor="text1"/>
                <w:sz w:val="18"/>
                <w:szCs w:val="18"/>
              </w:rPr>
              <w:t>CNAS</w:t>
            </w:r>
            <w:r w:rsidRPr="001E0514">
              <w:rPr>
                <w:rFonts w:ascii="Calibri" w:eastAsia="宋体" w:hAnsi="Calibri" w:cs="Times New Roman" w:hint="eastAsia"/>
                <w:b/>
                <w:color w:val="000000" w:themeColor="text1"/>
                <w:sz w:val="18"/>
                <w:szCs w:val="18"/>
              </w:rPr>
              <w:t>标识的检测报告复印件或扫描件，同时提供全国认证认可信息公共服务平台的该项检测报告查询截图）</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8</w:t>
            </w:r>
            <w:r w:rsidRPr="001E0514">
              <w:rPr>
                <w:rFonts w:ascii="Calibri" w:eastAsia="宋体" w:hAnsi="Calibri" w:cs="Times New Roman" w:hint="eastAsia"/>
                <w:color w:val="000000" w:themeColor="text1"/>
                <w:sz w:val="18"/>
                <w:szCs w:val="18"/>
              </w:rPr>
              <w:t>、支持对单本图书进行剔除，支持按照模板文件格式批量剔除书籍，剔除方式包含：赠送、报废、污损、丢失、直接剔除；支持按多种条件查询要找回的书籍，可对勾选已剔除书籍列表中的书籍进行找回、批量找回；支持对单本图书进行馆藏地转移，支持按设置条码号段批量转移馆藏地，支持按照模板文件格式进行批量转移馆藏地；可对单本图书进行状态管理，并可按条码号段进行批量状态管理，可按照模板文件格式进行批量状态管理；支持新增层架标，可对层架标进行查询，修改，删除，导出操作；支持按照模板文件格式批量导入层架标；支持按照模板格式批量导入馆藏数据；支持导入标准</w:t>
            </w:r>
            <w:r w:rsidRPr="001E0514">
              <w:rPr>
                <w:rFonts w:ascii="Calibri" w:eastAsia="宋体" w:hAnsi="Calibri" w:cs="Times New Roman" w:hint="eastAsia"/>
                <w:color w:val="000000" w:themeColor="text1"/>
                <w:sz w:val="18"/>
                <w:szCs w:val="18"/>
              </w:rPr>
              <w:t>marc</w:t>
            </w:r>
            <w:r w:rsidRPr="001E0514">
              <w:rPr>
                <w:rFonts w:ascii="Calibri" w:eastAsia="宋体" w:hAnsi="Calibri" w:cs="Times New Roman" w:hint="eastAsia"/>
                <w:color w:val="000000" w:themeColor="text1"/>
                <w:sz w:val="18"/>
                <w:szCs w:val="18"/>
              </w:rPr>
              <w:t>数据；支持单本图书进行清点；支持按条码号段批量清点；支持按照模板文件进行批量清点；支持单本图书进行调拨；支持按条码号段选择进行批量调拨；支持按照模板文件进行批量调拨；支持新增，查询，删除推荐图书；支持条码置换统计、书籍剔除统计、书籍找回统计、馆藏地变更统计、馆藏状态变更统计、层架标统计、馆藏调拨统计、馆藏清点统计、馆藏清查统计、馆藏分类统计、年度馆藏统计、馆藏地统计、馆藏分布统计等，统计结果可切换表单，环形图，柱状图，折线图；</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9</w:t>
            </w:r>
            <w:r w:rsidRPr="001E0514">
              <w:rPr>
                <w:rFonts w:ascii="Calibri" w:eastAsia="宋体" w:hAnsi="Calibri" w:cs="Times New Roman" w:hint="eastAsia"/>
                <w:color w:val="000000" w:themeColor="text1"/>
                <w:sz w:val="18"/>
                <w:szCs w:val="18"/>
              </w:rPr>
              <w:t>、可对年级进行新增、编辑和删除，并对应标准</w:t>
            </w:r>
            <w:r w:rsidRPr="001E0514">
              <w:rPr>
                <w:rFonts w:ascii="Calibri" w:eastAsia="宋体" w:hAnsi="Calibri" w:cs="Times New Roman" w:hint="eastAsia"/>
                <w:color w:val="000000" w:themeColor="text1"/>
                <w:sz w:val="18"/>
                <w:szCs w:val="18"/>
              </w:rPr>
              <w:t xml:space="preserve"> K12/</w:t>
            </w:r>
            <w:r w:rsidRPr="001E0514">
              <w:rPr>
                <w:rFonts w:ascii="Calibri" w:eastAsia="宋体" w:hAnsi="Calibri" w:cs="Times New Roman" w:hint="eastAsia"/>
                <w:color w:val="000000" w:themeColor="text1"/>
                <w:sz w:val="18"/>
                <w:szCs w:val="18"/>
              </w:rPr>
              <w:t>高等学校年级；可对班级进行新增、编辑和删除，并可自定义班级名称；可选择年级进行升级和毕业操作，并可对年级进行启用和禁用，当禁用时，整个年级都不能借书；可管理不少于</w:t>
            </w:r>
            <w:r w:rsidRPr="001E0514">
              <w:rPr>
                <w:rFonts w:ascii="Calibri" w:eastAsia="宋体" w:hAnsi="Calibri" w:cs="Times New Roman" w:hint="eastAsia"/>
                <w:color w:val="000000" w:themeColor="text1"/>
                <w:sz w:val="18"/>
                <w:szCs w:val="18"/>
              </w:rPr>
              <w:t>6</w:t>
            </w:r>
            <w:r w:rsidRPr="001E0514">
              <w:rPr>
                <w:rFonts w:ascii="Calibri" w:eastAsia="宋体" w:hAnsi="Calibri" w:cs="Times New Roman" w:hint="eastAsia"/>
                <w:color w:val="000000" w:themeColor="text1"/>
                <w:sz w:val="18"/>
                <w:szCs w:val="18"/>
              </w:rPr>
              <w:t>级部门架构，并可对部门进行启用和禁用，当禁用时，整个部门都不能借书；</w:t>
            </w:r>
            <w:r w:rsidRPr="001E0514">
              <w:rPr>
                <w:rFonts w:ascii="Calibri" w:eastAsia="宋体" w:hAnsi="Calibri" w:cs="Times New Roman" w:hint="eastAsia"/>
                <w:b/>
                <w:color w:val="000000" w:themeColor="text1"/>
                <w:sz w:val="18"/>
                <w:szCs w:val="18"/>
              </w:rPr>
              <w:t>（投标文件中提供由第三方检测机构出具的符合上述技术要求带有</w:t>
            </w:r>
            <w:r w:rsidRPr="001E0514">
              <w:rPr>
                <w:rFonts w:ascii="Calibri" w:eastAsia="宋体" w:hAnsi="Calibri" w:cs="Times New Roman" w:hint="eastAsia"/>
                <w:b/>
                <w:color w:val="000000" w:themeColor="text1"/>
                <w:sz w:val="18"/>
                <w:szCs w:val="18"/>
              </w:rPr>
              <w:t>CMA</w:t>
            </w:r>
            <w:r w:rsidRPr="001E0514">
              <w:rPr>
                <w:rFonts w:ascii="Calibri" w:eastAsia="宋体" w:hAnsi="Calibri" w:cs="Times New Roman" w:hint="eastAsia"/>
                <w:b/>
                <w:color w:val="000000" w:themeColor="text1"/>
                <w:sz w:val="18"/>
                <w:szCs w:val="18"/>
              </w:rPr>
              <w:t>及</w:t>
            </w:r>
            <w:r w:rsidRPr="001E0514">
              <w:rPr>
                <w:rFonts w:ascii="Calibri" w:eastAsia="宋体" w:hAnsi="Calibri" w:cs="Times New Roman" w:hint="eastAsia"/>
                <w:b/>
                <w:color w:val="000000" w:themeColor="text1"/>
                <w:sz w:val="18"/>
                <w:szCs w:val="18"/>
              </w:rPr>
              <w:t>CNAS</w:t>
            </w:r>
            <w:r w:rsidRPr="001E0514">
              <w:rPr>
                <w:rFonts w:ascii="Calibri" w:eastAsia="宋体" w:hAnsi="Calibri" w:cs="Times New Roman" w:hint="eastAsia"/>
                <w:b/>
                <w:color w:val="000000" w:themeColor="text1"/>
                <w:sz w:val="18"/>
                <w:szCs w:val="18"/>
              </w:rPr>
              <w:t>标识的检测报告复印件或扫描件，同时提供全国认证认可信息公共服务平台的该</w:t>
            </w:r>
            <w:r w:rsidRPr="001E0514">
              <w:rPr>
                <w:rFonts w:ascii="Calibri" w:eastAsia="宋体" w:hAnsi="Calibri" w:cs="Times New Roman" w:hint="eastAsia"/>
                <w:b/>
                <w:color w:val="000000" w:themeColor="text1"/>
                <w:sz w:val="18"/>
                <w:szCs w:val="18"/>
              </w:rPr>
              <w:lastRenderedPageBreak/>
              <w:t>项检测报告查询截图）</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10</w:t>
            </w:r>
            <w:r w:rsidRPr="001E0514">
              <w:rPr>
                <w:rFonts w:ascii="Calibri" w:eastAsia="宋体" w:hAnsi="Calibri" w:cs="Times New Roman" w:hint="eastAsia"/>
                <w:color w:val="000000" w:themeColor="text1"/>
                <w:sz w:val="18"/>
                <w:szCs w:val="18"/>
              </w:rPr>
              <w:t>、支持对丢失图书进行处理；支持按模板文件格式进行批量借书；支持按模板文件格式进行批量还书；支持通过所属馆、读者证号、条码号、预借状态、预借时间查询预约书籍信息；支持设置读者取预借书籍的取书地点；支持对预借书籍进行回库操作；支持通过输入条码号、取书点进行预借处理；支持对预借超时未取书籍进行回库处理；</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11</w:t>
            </w:r>
            <w:r w:rsidRPr="001E0514">
              <w:rPr>
                <w:rFonts w:ascii="Calibri" w:eastAsia="宋体" w:hAnsi="Calibri" w:cs="Times New Roman" w:hint="eastAsia"/>
                <w:color w:val="000000" w:themeColor="text1"/>
                <w:sz w:val="18"/>
                <w:szCs w:val="18"/>
              </w:rPr>
              <w:t>、可在闭馆期间收进读者已还的图书，开馆后一起处理；</w:t>
            </w:r>
            <w:r w:rsidRPr="001E0514">
              <w:rPr>
                <w:rFonts w:ascii="Calibri" w:eastAsia="宋体" w:hAnsi="Calibri" w:cs="Times New Roman" w:hint="eastAsia"/>
                <w:b/>
                <w:color w:val="000000" w:themeColor="text1"/>
                <w:sz w:val="18"/>
                <w:szCs w:val="18"/>
              </w:rPr>
              <w:t>（投标文件中提供由第三方检测机构出具的符合上述技术要求带有</w:t>
            </w:r>
            <w:r w:rsidRPr="001E0514">
              <w:rPr>
                <w:rFonts w:ascii="Calibri" w:eastAsia="宋体" w:hAnsi="Calibri" w:cs="Times New Roman" w:hint="eastAsia"/>
                <w:b/>
                <w:color w:val="000000" w:themeColor="text1"/>
                <w:sz w:val="18"/>
                <w:szCs w:val="18"/>
              </w:rPr>
              <w:t>CMA</w:t>
            </w:r>
            <w:r w:rsidRPr="001E0514">
              <w:rPr>
                <w:rFonts w:ascii="Calibri" w:eastAsia="宋体" w:hAnsi="Calibri" w:cs="Times New Roman" w:hint="eastAsia"/>
                <w:b/>
                <w:color w:val="000000" w:themeColor="text1"/>
                <w:sz w:val="18"/>
                <w:szCs w:val="18"/>
              </w:rPr>
              <w:t>及</w:t>
            </w:r>
            <w:r w:rsidRPr="001E0514">
              <w:rPr>
                <w:rFonts w:ascii="Calibri" w:eastAsia="宋体" w:hAnsi="Calibri" w:cs="Times New Roman" w:hint="eastAsia"/>
                <w:b/>
                <w:color w:val="000000" w:themeColor="text1"/>
                <w:sz w:val="18"/>
                <w:szCs w:val="18"/>
              </w:rPr>
              <w:t>CNAS</w:t>
            </w:r>
            <w:r w:rsidRPr="001E0514">
              <w:rPr>
                <w:rFonts w:ascii="Calibri" w:eastAsia="宋体" w:hAnsi="Calibri" w:cs="Times New Roman" w:hint="eastAsia"/>
                <w:b/>
                <w:color w:val="000000" w:themeColor="text1"/>
                <w:sz w:val="18"/>
                <w:szCs w:val="18"/>
              </w:rPr>
              <w:t>标识的检测报告复印件或扫描件，同时提供全国认证认可信息公共服务平台的该项检测报告查询截图）</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12</w:t>
            </w:r>
            <w:r w:rsidRPr="001E0514">
              <w:rPr>
                <w:rFonts w:ascii="Calibri" w:eastAsia="宋体" w:hAnsi="Calibri" w:cs="Times New Roman" w:hint="eastAsia"/>
                <w:color w:val="000000" w:themeColor="text1"/>
                <w:sz w:val="18"/>
                <w:szCs w:val="18"/>
              </w:rPr>
              <w:t>、假期设置：支持对假期进行新增、编辑、禁用、启用、删除操作；读者还书遇到假期的时候，还书日期自动顺延，且不算超期；可查询读者财经明细；可进行可收押金、收预付款、退押金和退预付款操作；财经库维护：支持按多种条件查询财经信息；支持增加、编辑财经信息；支持按查询预订单号、预订人、年度信息查询，点击期刊可查看详情数据，对数据查询，可以批量记到、取消记到；支持按多种条件查询读者对书籍的评论信息，并进行审核；支持敏感词设置，按敏感词进行查询，并进行审核；</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13</w:t>
            </w:r>
            <w:r w:rsidRPr="001E0514">
              <w:rPr>
                <w:rFonts w:ascii="Calibri" w:eastAsia="宋体" w:hAnsi="Calibri" w:cs="Times New Roman" w:hint="eastAsia"/>
                <w:color w:val="000000" w:themeColor="text1"/>
                <w:sz w:val="18"/>
                <w:szCs w:val="18"/>
              </w:rPr>
              <w:t>、支持丰富流通报表和统计：在借书籍、流通日志、文献利用率、读者性别借阅统计、读者类型借阅统计、历年读者统计、在校读者人群借阅统计、读者人群借阅统计、读者借阅统计、图书借阅统计、图书分类借阅统计、文献借还人数统计、文献借还分类统计、文献借还册次统计、读者新增统计；</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14</w:t>
            </w:r>
            <w:r w:rsidRPr="001E0514">
              <w:rPr>
                <w:rFonts w:ascii="Calibri" w:eastAsia="宋体" w:hAnsi="Calibri" w:cs="Times New Roman" w:hint="eastAsia"/>
                <w:color w:val="000000" w:themeColor="text1"/>
                <w:sz w:val="18"/>
                <w:szCs w:val="18"/>
              </w:rPr>
              <w:t>、支持馆内信息发布，可对历史公告和信息进行查询和删除；</w:t>
            </w:r>
          </w:p>
          <w:p w:rsidR="001E0514" w:rsidRPr="001E0514" w:rsidRDefault="001E0514" w:rsidP="001E0514">
            <w:pPr>
              <w:rPr>
                <w:rFonts w:ascii="Calibri" w:eastAsia="宋体" w:hAnsi="Calibri" w:cs="Times New Roman"/>
                <w:b/>
                <w:color w:val="000000" w:themeColor="text1"/>
                <w:sz w:val="18"/>
                <w:szCs w:val="18"/>
              </w:rPr>
            </w:pP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15</w:t>
            </w:r>
            <w:r w:rsidRPr="001E0514">
              <w:rPr>
                <w:rFonts w:ascii="Calibri" w:eastAsia="宋体" w:hAnsi="Calibri" w:cs="Times New Roman" w:hint="eastAsia"/>
                <w:color w:val="000000" w:themeColor="text1"/>
                <w:sz w:val="18"/>
                <w:szCs w:val="18"/>
              </w:rPr>
              <w:t>、义工可签到签退，管理员可做审核或自动审核</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可进行查询、签到、签退、审核、删除和导出操作</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可设定自动签退无需确认；可按多种条件查询书籍平均分值；可查询具体书籍对应读者评分记录；可按多种条件查询读者对书籍的评论信息，并进行审核；支持敏感词设置，按敏感词进行查询，并进行审核；</w:t>
            </w:r>
            <w:r w:rsidRPr="001E0514">
              <w:rPr>
                <w:rFonts w:ascii="Calibri" w:eastAsia="宋体" w:hAnsi="Calibri" w:cs="Times New Roman" w:hint="eastAsia"/>
                <w:b/>
                <w:color w:val="000000" w:themeColor="text1"/>
                <w:sz w:val="18"/>
                <w:szCs w:val="18"/>
              </w:rPr>
              <w:t>（投标文件中提供由第三方检测机构出具的符合上述技术要求带有</w:t>
            </w:r>
            <w:r w:rsidRPr="001E0514">
              <w:rPr>
                <w:rFonts w:ascii="Calibri" w:eastAsia="宋体" w:hAnsi="Calibri" w:cs="Times New Roman" w:hint="eastAsia"/>
                <w:b/>
                <w:color w:val="000000" w:themeColor="text1"/>
                <w:sz w:val="18"/>
                <w:szCs w:val="18"/>
              </w:rPr>
              <w:t>CMA</w:t>
            </w:r>
            <w:r w:rsidRPr="001E0514">
              <w:rPr>
                <w:rFonts w:ascii="Calibri" w:eastAsia="宋体" w:hAnsi="Calibri" w:cs="Times New Roman" w:hint="eastAsia"/>
                <w:b/>
                <w:color w:val="000000" w:themeColor="text1"/>
                <w:sz w:val="18"/>
                <w:szCs w:val="18"/>
              </w:rPr>
              <w:t>及</w:t>
            </w:r>
            <w:r w:rsidRPr="001E0514">
              <w:rPr>
                <w:rFonts w:ascii="Calibri" w:eastAsia="宋体" w:hAnsi="Calibri" w:cs="Times New Roman" w:hint="eastAsia"/>
                <w:b/>
                <w:color w:val="000000" w:themeColor="text1"/>
                <w:sz w:val="18"/>
                <w:szCs w:val="18"/>
              </w:rPr>
              <w:t>CNAS</w:t>
            </w:r>
            <w:r w:rsidRPr="001E0514">
              <w:rPr>
                <w:rFonts w:ascii="Calibri" w:eastAsia="宋体" w:hAnsi="Calibri" w:cs="Times New Roman" w:hint="eastAsia"/>
                <w:b/>
                <w:color w:val="000000" w:themeColor="text1"/>
                <w:sz w:val="18"/>
                <w:szCs w:val="18"/>
              </w:rPr>
              <w:t>标识的检测报告复印件或扫描件，同时提供全国认证认可信息公共服务平台的该项检测报告查询截图）</w:t>
            </w:r>
          </w:p>
          <w:p w:rsidR="001E0514" w:rsidRPr="001E0514" w:rsidRDefault="001E0514" w:rsidP="001E0514">
            <w:pPr>
              <w:rPr>
                <w:rFonts w:ascii="宋体" w:eastAsia="宋体" w:hAnsi="宋体" w:cs="宋体"/>
                <w:color w:val="000000" w:themeColor="text1"/>
                <w:sz w:val="18"/>
                <w:szCs w:val="18"/>
              </w:rPr>
            </w:pP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16</w:t>
            </w:r>
            <w:r w:rsidRPr="001E0514">
              <w:rPr>
                <w:rFonts w:ascii="Calibri" w:eastAsia="宋体" w:hAnsi="Calibri" w:cs="Times New Roman" w:hint="eastAsia"/>
                <w:color w:val="000000" w:themeColor="text1"/>
                <w:sz w:val="18"/>
                <w:szCs w:val="18"/>
              </w:rPr>
              <w:t>、软件需杜绝安全漏洞，具备防注入、防攻击的能力；图书馆管理软件具备二级或以上信息系统安全等级保护备案证明。</w:t>
            </w:r>
            <w:r w:rsidRPr="001E0514">
              <w:rPr>
                <w:rFonts w:ascii="Calibri" w:eastAsia="宋体" w:hAnsi="Calibri" w:cs="Times New Roman" w:hint="eastAsia"/>
                <w:b/>
                <w:color w:val="000000" w:themeColor="text1"/>
                <w:sz w:val="18"/>
                <w:szCs w:val="18"/>
              </w:rPr>
              <w:t>（需提供信息系统安全等级保护备案证明复印件或扫描件）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lastRenderedPageBreak/>
              <w:t>1套</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trHeight w:val="2108"/>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lastRenderedPageBreak/>
              <w:t>39</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馆员工作站</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w:t>
            </w:r>
            <w:r w:rsidRPr="001E0514">
              <w:rPr>
                <w:rFonts w:ascii="Calibri" w:eastAsia="宋体" w:hAnsi="Calibri" w:cs="Times New Roman" w:hint="eastAsia"/>
                <w:color w:val="000000" w:themeColor="text1"/>
                <w:sz w:val="18"/>
                <w:szCs w:val="18"/>
              </w:rPr>
              <w:t>、设备具有一机一码注册机制，确保用户数据使用的安全性；</w:t>
            </w:r>
          </w:p>
          <w:p w:rsidR="001E0514" w:rsidRPr="001E0514" w:rsidRDefault="001E0514" w:rsidP="001E0514">
            <w:pPr>
              <w:rPr>
                <w:rFonts w:ascii="Calibri" w:eastAsia="宋体" w:hAnsi="Calibri" w:cs="Times New Roman"/>
                <w:b/>
                <w:color w:val="000000" w:themeColor="text1"/>
                <w:sz w:val="18"/>
                <w:szCs w:val="18"/>
              </w:rPr>
            </w:pP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2</w:t>
            </w:r>
            <w:r w:rsidRPr="001E0514">
              <w:rPr>
                <w:rFonts w:ascii="Calibri" w:eastAsia="宋体" w:hAnsi="Calibri" w:cs="Times New Roman" w:hint="eastAsia"/>
                <w:color w:val="000000" w:themeColor="text1"/>
                <w:sz w:val="18"/>
                <w:szCs w:val="18"/>
              </w:rPr>
              <w:t>、可对标签默认参数进行自定义配置编辑包括加工标准、馆代码、馆藏地代码、</w:t>
            </w:r>
            <w:r w:rsidRPr="001E0514">
              <w:rPr>
                <w:rFonts w:ascii="Calibri" w:eastAsia="宋体" w:hAnsi="Calibri" w:cs="Times New Roman" w:hint="eastAsia"/>
                <w:color w:val="000000" w:themeColor="text1"/>
                <w:sz w:val="18"/>
                <w:szCs w:val="18"/>
              </w:rPr>
              <w:t>AFI</w:t>
            </w:r>
            <w:r w:rsidRPr="001E0514">
              <w:rPr>
                <w:rFonts w:ascii="Calibri" w:eastAsia="宋体" w:hAnsi="Calibri" w:cs="Times New Roman" w:hint="eastAsia"/>
                <w:color w:val="000000" w:themeColor="text1"/>
                <w:sz w:val="18"/>
                <w:szCs w:val="18"/>
              </w:rPr>
              <w:t>值、</w:t>
            </w:r>
            <w:r w:rsidRPr="001E0514">
              <w:rPr>
                <w:rFonts w:ascii="Calibri" w:eastAsia="宋体" w:hAnsi="Calibri" w:cs="Times New Roman" w:hint="eastAsia"/>
                <w:color w:val="000000" w:themeColor="text1"/>
                <w:sz w:val="18"/>
                <w:szCs w:val="18"/>
              </w:rPr>
              <w:t>EAS</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DSFID</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EPC</w:t>
            </w:r>
            <w:r w:rsidRPr="001E0514">
              <w:rPr>
                <w:rFonts w:ascii="Calibri" w:eastAsia="宋体" w:hAnsi="Calibri" w:cs="Times New Roman" w:hint="eastAsia"/>
                <w:color w:val="000000" w:themeColor="text1"/>
                <w:sz w:val="18"/>
                <w:szCs w:val="18"/>
              </w:rPr>
              <w:t>；可进行设置标签加工时条形码自动加</w:t>
            </w:r>
            <w:r w:rsidRPr="001E0514">
              <w:rPr>
                <w:rFonts w:ascii="Calibri" w:eastAsia="宋体" w:hAnsi="Calibri" w:cs="Times New Roman" w:hint="eastAsia"/>
                <w:color w:val="000000" w:themeColor="text1"/>
                <w:sz w:val="18"/>
                <w:szCs w:val="18"/>
              </w:rPr>
              <w:t xml:space="preserve"> 1</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b/>
                <w:color w:val="000000" w:themeColor="text1"/>
                <w:sz w:val="18"/>
                <w:szCs w:val="18"/>
              </w:rPr>
              <w:t>（投标文件中提供由第三方检测机构出具的符合上述技术要求带有</w:t>
            </w:r>
            <w:r w:rsidRPr="001E0514">
              <w:rPr>
                <w:rFonts w:ascii="Calibri" w:eastAsia="宋体" w:hAnsi="Calibri" w:cs="Times New Roman" w:hint="eastAsia"/>
                <w:b/>
                <w:color w:val="000000" w:themeColor="text1"/>
                <w:sz w:val="18"/>
                <w:szCs w:val="18"/>
              </w:rPr>
              <w:t>CMA</w:t>
            </w:r>
            <w:r w:rsidRPr="001E0514">
              <w:rPr>
                <w:rFonts w:ascii="Calibri" w:eastAsia="宋体" w:hAnsi="Calibri" w:cs="Times New Roman" w:hint="eastAsia"/>
                <w:b/>
                <w:color w:val="000000" w:themeColor="text1"/>
                <w:sz w:val="18"/>
                <w:szCs w:val="18"/>
              </w:rPr>
              <w:t>及</w:t>
            </w:r>
            <w:r w:rsidRPr="001E0514">
              <w:rPr>
                <w:rFonts w:ascii="Calibri" w:eastAsia="宋体" w:hAnsi="Calibri" w:cs="Times New Roman" w:hint="eastAsia"/>
                <w:b/>
                <w:color w:val="000000" w:themeColor="text1"/>
                <w:sz w:val="18"/>
                <w:szCs w:val="18"/>
              </w:rPr>
              <w:t>CNAS</w:t>
            </w:r>
            <w:r w:rsidRPr="001E0514">
              <w:rPr>
                <w:rFonts w:ascii="Calibri" w:eastAsia="宋体" w:hAnsi="Calibri" w:cs="Times New Roman" w:hint="eastAsia"/>
                <w:b/>
                <w:color w:val="000000" w:themeColor="text1"/>
                <w:sz w:val="18"/>
                <w:szCs w:val="18"/>
              </w:rPr>
              <w:t>标识的检测报告复印件或扫描件，同时提供全国认证认可信息公共服务平台的该项检测报告查询截图）</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3</w:t>
            </w:r>
            <w:r w:rsidRPr="001E0514">
              <w:rPr>
                <w:rFonts w:ascii="Calibri" w:eastAsia="宋体" w:hAnsi="Calibri" w:cs="Times New Roman" w:hint="eastAsia"/>
                <w:color w:val="000000" w:themeColor="text1"/>
                <w:sz w:val="18"/>
                <w:szCs w:val="18"/>
              </w:rPr>
              <w:t>、图书转换过程中，不需要按动鼠标或键盘操作</w:t>
            </w:r>
            <w:r w:rsidRPr="001E0514">
              <w:rPr>
                <w:rFonts w:ascii="Calibri" w:eastAsia="宋体" w:hAnsi="Calibri" w:cs="Times New Roman" w:hint="eastAsia"/>
                <w:color w:val="000000" w:themeColor="text1"/>
                <w:sz w:val="18"/>
                <w:szCs w:val="18"/>
              </w:rPr>
              <w:t>RFID</w:t>
            </w:r>
            <w:r w:rsidRPr="001E0514">
              <w:rPr>
                <w:rFonts w:ascii="Calibri" w:eastAsia="宋体" w:hAnsi="Calibri" w:cs="Times New Roman" w:hint="eastAsia"/>
                <w:color w:val="000000" w:themeColor="text1"/>
                <w:sz w:val="18"/>
                <w:szCs w:val="18"/>
              </w:rPr>
              <w:t>标签软件即可实现标签快速转换；</w:t>
            </w:r>
          </w:p>
          <w:p w:rsidR="001E0514" w:rsidRPr="001E0514" w:rsidRDefault="001E0514" w:rsidP="001E0514">
            <w:pPr>
              <w:rPr>
                <w:rFonts w:ascii="Calibri" w:eastAsia="宋体" w:hAnsi="Calibri" w:cs="Times New Roman"/>
                <w:b/>
                <w:color w:val="000000" w:themeColor="text1"/>
                <w:sz w:val="18"/>
                <w:szCs w:val="18"/>
              </w:rPr>
            </w:pP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4</w:t>
            </w:r>
            <w:r w:rsidRPr="001E0514">
              <w:rPr>
                <w:rFonts w:ascii="Calibri" w:eastAsia="宋体" w:hAnsi="Calibri" w:cs="Times New Roman" w:hint="eastAsia"/>
                <w:color w:val="000000" w:themeColor="text1"/>
                <w:sz w:val="18"/>
                <w:szCs w:val="18"/>
              </w:rPr>
              <w:t>、可显示加工图书信息并采用逆序排序，可显示加工图书信息提示为绿色；</w:t>
            </w:r>
            <w:r w:rsidRPr="001E0514">
              <w:rPr>
                <w:rFonts w:ascii="Calibri" w:eastAsia="宋体" w:hAnsi="Calibri" w:cs="Times New Roman" w:hint="eastAsia"/>
                <w:b/>
                <w:color w:val="000000" w:themeColor="text1"/>
                <w:sz w:val="18"/>
                <w:szCs w:val="18"/>
              </w:rPr>
              <w:t>（投标文件中提供由第三方检测机构出具的符合上述技术要求带有</w:t>
            </w:r>
            <w:r w:rsidRPr="001E0514">
              <w:rPr>
                <w:rFonts w:ascii="Calibri" w:eastAsia="宋体" w:hAnsi="Calibri" w:cs="Times New Roman" w:hint="eastAsia"/>
                <w:b/>
                <w:color w:val="000000" w:themeColor="text1"/>
                <w:sz w:val="18"/>
                <w:szCs w:val="18"/>
              </w:rPr>
              <w:t>CMA</w:t>
            </w:r>
            <w:r w:rsidRPr="001E0514">
              <w:rPr>
                <w:rFonts w:ascii="Calibri" w:eastAsia="宋体" w:hAnsi="Calibri" w:cs="Times New Roman" w:hint="eastAsia"/>
                <w:b/>
                <w:color w:val="000000" w:themeColor="text1"/>
                <w:sz w:val="18"/>
                <w:szCs w:val="18"/>
              </w:rPr>
              <w:t>及</w:t>
            </w:r>
            <w:r w:rsidRPr="001E0514">
              <w:rPr>
                <w:rFonts w:ascii="Calibri" w:eastAsia="宋体" w:hAnsi="Calibri" w:cs="Times New Roman" w:hint="eastAsia"/>
                <w:b/>
                <w:color w:val="000000" w:themeColor="text1"/>
                <w:sz w:val="18"/>
                <w:szCs w:val="18"/>
              </w:rPr>
              <w:t>CNAS</w:t>
            </w:r>
            <w:r w:rsidRPr="001E0514">
              <w:rPr>
                <w:rFonts w:ascii="Calibri" w:eastAsia="宋体" w:hAnsi="Calibri" w:cs="Times New Roman" w:hint="eastAsia"/>
                <w:b/>
                <w:color w:val="000000" w:themeColor="text1"/>
                <w:sz w:val="18"/>
                <w:szCs w:val="18"/>
              </w:rPr>
              <w:t>标识的检测报告复印件或扫描件，同时提供全国认证认可信息公共服务平台的该项检测报告查询截图）</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5</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RFID</w:t>
            </w:r>
            <w:r w:rsidRPr="001E0514">
              <w:rPr>
                <w:rFonts w:ascii="Calibri" w:eastAsia="宋体" w:hAnsi="Calibri" w:cs="Times New Roman" w:hint="eastAsia"/>
                <w:color w:val="000000" w:themeColor="text1"/>
                <w:sz w:val="18"/>
                <w:szCs w:val="18"/>
              </w:rPr>
              <w:t>天线采用周围屏蔽式设计，保证只能在天线上方的</w:t>
            </w:r>
            <w:r w:rsidRPr="001E0514">
              <w:rPr>
                <w:rFonts w:ascii="Calibri" w:eastAsia="宋体" w:hAnsi="Calibri" w:cs="Times New Roman" w:hint="eastAsia"/>
                <w:color w:val="000000" w:themeColor="text1"/>
                <w:sz w:val="18"/>
                <w:szCs w:val="18"/>
              </w:rPr>
              <w:t>RFID</w:t>
            </w:r>
            <w:r w:rsidRPr="001E0514">
              <w:rPr>
                <w:rFonts w:ascii="Calibri" w:eastAsia="宋体" w:hAnsi="Calibri" w:cs="Times New Roman" w:hint="eastAsia"/>
                <w:color w:val="000000" w:themeColor="text1"/>
                <w:sz w:val="18"/>
                <w:szCs w:val="18"/>
              </w:rPr>
              <w:t>图书标签能够读</w:t>
            </w:r>
            <w:r w:rsidRPr="001E0514">
              <w:rPr>
                <w:rFonts w:ascii="Calibri" w:eastAsia="宋体" w:hAnsi="Calibri" w:cs="Times New Roman" w:hint="eastAsia"/>
                <w:color w:val="000000" w:themeColor="text1"/>
                <w:sz w:val="18"/>
                <w:szCs w:val="18"/>
              </w:rPr>
              <w:lastRenderedPageBreak/>
              <w:t>到；</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6</w:t>
            </w:r>
            <w:r w:rsidRPr="001E0514">
              <w:rPr>
                <w:rFonts w:ascii="Calibri" w:eastAsia="宋体" w:hAnsi="Calibri" w:cs="Times New Roman" w:hint="eastAsia"/>
                <w:color w:val="000000" w:themeColor="text1"/>
                <w:sz w:val="18"/>
                <w:szCs w:val="18"/>
              </w:rPr>
              <w:t>、支持操作日志本地实时保存功能；</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7</w:t>
            </w:r>
            <w:r w:rsidRPr="001E0514">
              <w:rPr>
                <w:rFonts w:ascii="Calibri" w:eastAsia="宋体" w:hAnsi="Calibri" w:cs="Times New Roman" w:hint="eastAsia"/>
                <w:color w:val="000000" w:themeColor="text1"/>
                <w:sz w:val="18"/>
                <w:szCs w:val="18"/>
              </w:rPr>
              <w:t>、可通过图书馆管理系统进行对接处理图书借还、检测修改标签安全状态；</w:t>
            </w:r>
            <w:r w:rsidRPr="001E0514">
              <w:rPr>
                <w:rFonts w:ascii="Calibri" w:eastAsia="宋体" w:hAnsi="Calibri" w:cs="Times New Roman" w:hint="eastAsia"/>
                <w:b/>
                <w:color w:val="000000" w:themeColor="text1"/>
                <w:sz w:val="18"/>
                <w:szCs w:val="18"/>
              </w:rPr>
              <w:t>（投标文件中提供由第三方检测机构出具的符合上述技术要求带有</w:t>
            </w:r>
            <w:r w:rsidRPr="001E0514">
              <w:rPr>
                <w:rFonts w:ascii="Calibri" w:eastAsia="宋体" w:hAnsi="Calibri" w:cs="Times New Roman" w:hint="eastAsia"/>
                <w:b/>
                <w:color w:val="000000" w:themeColor="text1"/>
                <w:sz w:val="18"/>
                <w:szCs w:val="18"/>
              </w:rPr>
              <w:t>CMA</w:t>
            </w:r>
            <w:r w:rsidRPr="001E0514">
              <w:rPr>
                <w:rFonts w:ascii="Calibri" w:eastAsia="宋体" w:hAnsi="Calibri" w:cs="Times New Roman" w:hint="eastAsia"/>
                <w:b/>
                <w:color w:val="000000" w:themeColor="text1"/>
                <w:sz w:val="18"/>
                <w:szCs w:val="18"/>
              </w:rPr>
              <w:t>及</w:t>
            </w:r>
            <w:r w:rsidRPr="001E0514">
              <w:rPr>
                <w:rFonts w:ascii="Calibri" w:eastAsia="宋体" w:hAnsi="Calibri" w:cs="Times New Roman" w:hint="eastAsia"/>
                <w:b/>
                <w:color w:val="000000" w:themeColor="text1"/>
                <w:sz w:val="18"/>
                <w:szCs w:val="18"/>
              </w:rPr>
              <w:t>CNAS</w:t>
            </w:r>
            <w:r w:rsidRPr="001E0514">
              <w:rPr>
                <w:rFonts w:ascii="Calibri" w:eastAsia="宋体" w:hAnsi="Calibri" w:cs="Times New Roman" w:hint="eastAsia"/>
                <w:b/>
                <w:color w:val="000000" w:themeColor="text1"/>
                <w:sz w:val="18"/>
                <w:szCs w:val="18"/>
              </w:rPr>
              <w:t>标识的检测报告复印件或扫描件，同时提供全国认证认可信息公共服务平台的该项检测报告查询截图）</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8</w:t>
            </w:r>
            <w:r w:rsidRPr="001E0514">
              <w:rPr>
                <w:rFonts w:ascii="Calibri" w:eastAsia="宋体" w:hAnsi="Calibri" w:cs="Times New Roman" w:hint="eastAsia"/>
                <w:color w:val="000000" w:themeColor="text1"/>
                <w:sz w:val="18"/>
                <w:szCs w:val="18"/>
              </w:rPr>
              <w:t>、设备具有噪声检测功能，能检测到环境是否存在干扰；</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9</w:t>
            </w:r>
            <w:r w:rsidRPr="001E0514">
              <w:rPr>
                <w:rFonts w:ascii="Calibri" w:eastAsia="宋体" w:hAnsi="Calibri" w:cs="Times New Roman" w:hint="eastAsia"/>
                <w:color w:val="000000" w:themeColor="text1"/>
                <w:sz w:val="18"/>
                <w:szCs w:val="18"/>
              </w:rPr>
              <w:t>、设备采用耐磨亚克力材料，性能稳定；</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10</w:t>
            </w:r>
            <w:r w:rsidRPr="001E0514">
              <w:rPr>
                <w:rFonts w:ascii="Calibri" w:eastAsia="宋体" w:hAnsi="Calibri" w:cs="Times New Roman" w:hint="eastAsia"/>
                <w:color w:val="000000" w:themeColor="text1"/>
                <w:sz w:val="18"/>
                <w:szCs w:val="18"/>
              </w:rPr>
              <w:t>、支持选择是否更新馆藏地，并将需要更新馆藏地的图书进行地址更新；</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11</w:t>
            </w:r>
            <w:r w:rsidRPr="001E0514">
              <w:rPr>
                <w:rFonts w:ascii="Calibri" w:eastAsia="宋体" w:hAnsi="Calibri" w:cs="Times New Roman" w:hint="eastAsia"/>
                <w:color w:val="000000" w:themeColor="text1"/>
                <w:sz w:val="18"/>
                <w:szCs w:val="18"/>
              </w:rPr>
              <w:t>、可查询单本图书条码信息、馆代码、馆藏地代码、报警值、</w:t>
            </w:r>
            <w:r w:rsidRPr="001E0514">
              <w:rPr>
                <w:rFonts w:ascii="Calibri" w:eastAsia="宋体" w:hAnsi="Calibri" w:cs="Times New Roman" w:hint="eastAsia"/>
                <w:color w:val="000000" w:themeColor="text1"/>
                <w:sz w:val="18"/>
                <w:szCs w:val="18"/>
              </w:rPr>
              <w:t>RFID</w:t>
            </w:r>
            <w:r w:rsidRPr="001E0514">
              <w:rPr>
                <w:rFonts w:ascii="Calibri" w:eastAsia="宋体" w:hAnsi="Calibri" w:cs="Times New Roman" w:hint="eastAsia"/>
                <w:color w:val="000000" w:themeColor="text1"/>
                <w:sz w:val="18"/>
                <w:szCs w:val="18"/>
              </w:rPr>
              <w:t>电子标签</w:t>
            </w:r>
            <w:r w:rsidRPr="001E0514">
              <w:rPr>
                <w:rFonts w:ascii="Calibri" w:eastAsia="宋体" w:hAnsi="Calibri" w:cs="Times New Roman" w:hint="eastAsia"/>
                <w:color w:val="000000" w:themeColor="text1"/>
                <w:sz w:val="18"/>
                <w:szCs w:val="18"/>
              </w:rPr>
              <w:t>UID</w:t>
            </w:r>
            <w:r w:rsidRPr="001E0514">
              <w:rPr>
                <w:rFonts w:ascii="Calibri" w:eastAsia="宋体" w:hAnsi="Calibri" w:cs="Times New Roman" w:hint="eastAsia"/>
                <w:color w:val="000000" w:themeColor="text1"/>
                <w:sz w:val="18"/>
                <w:szCs w:val="18"/>
              </w:rPr>
              <w:t>号；可批量查询图书</w:t>
            </w:r>
            <w:r w:rsidRPr="001E0514">
              <w:rPr>
                <w:rFonts w:ascii="Calibri" w:eastAsia="宋体" w:hAnsi="Calibri" w:cs="Times New Roman" w:hint="eastAsia"/>
                <w:color w:val="000000" w:themeColor="text1"/>
                <w:sz w:val="18"/>
                <w:szCs w:val="18"/>
              </w:rPr>
              <w:t xml:space="preserve"> RFID </w:t>
            </w:r>
            <w:r w:rsidRPr="001E0514">
              <w:rPr>
                <w:rFonts w:ascii="Calibri" w:eastAsia="宋体" w:hAnsi="Calibri" w:cs="Times New Roman" w:hint="eastAsia"/>
                <w:color w:val="000000" w:themeColor="text1"/>
                <w:sz w:val="18"/>
                <w:szCs w:val="18"/>
              </w:rPr>
              <w:t>电子标签信息；</w:t>
            </w:r>
            <w:r w:rsidRPr="001E0514">
              <w:rPr>
                <w:rFonts w:ascii="Calibri" w:eastAsia="宋体" w:hAnsi="Calibri" w:cs="Times New Roman" w:hint="eastAsia"/>
                <w:b/>
                <w:color w:val="000000" w:themeColor="text1"/>
                <w:sz w:val="18"/>
                <w:szCs w:val="18"/>
              </w:rPr>
              <w:t>（投标文件中提供由第三方检测机构出具的符合上述技术要求带有</w:t>
            </w:r>
            <w:r w:rsidRPr="001E0514">
              <w:rPr>
                <w:rFonts w:ascii="Calibri" w:eastAsia="宋体" w:hAnsi="Calibri" w:cs="Times New Roman" w:hint="eastAsia"/>
                <w:b/>
                <w:color w:val="000000" w:themeColor="text1"/>
                <w:sz w:val="18"/>
                <w:szCs w:val="18"/>
              </w:rPr>
              <w:t>CMA</w:t>
            </w:r>
            <w:r w:rsidRPr="001E0514">
              <w:rPr>
                <w:rFonts w:ascii="Calibri" w:eastAsia="宋体" w:hAnsi="Calibri" w:cs="Times New Roman" w:hint="eastAsia"/>
                <w:b/>
                <w:color w:val="000000" w:themeColor="text1"/>
                <w:sz w:val="18"/>
                <w:szCs w:val="18"/>
              </w:rPr>
              <w:t>及</w:t>
            </w:r>
            <w:r w:rsidRPr="001E0514">
              <w:rPr>
                <w:rFonts w:ascii="Calibri" w:eastAsia="宋体" w:hAnsi="Calibri" w:cs="Times New Roman" w:hint="eastAsia"/>
                <w:b/>
                <w:color w:val="000000" w:themeColor="text1"/>
                <w:sz w:val="18"/>
                <w:szCs w:val="18"/>
              </w:rPr>
              <w:t>CNAS</w:t>
            </w:r>
            <w:r w:rsidRPr="001E0514">
              <w:rPr>
                <w:rFonts w:ascii="Calibri" w:eastAsia="宋体" w:hAnsi="Calibri" w:cs="Times New Roman" w:hint="eastAsia"/>
                <w:b/>
                <w:color w:val="000000" w:themeColor="text1"/>
                <w:sz w:val="18"/>
                <w:szCs w:val="18"/>
              </w:rPr>
              <w:t>标识的检测报告复印件或扫描件，同时提供全国认证认可信息公共服务平台的该项检测报告查询截图）</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12</w:t>
            </w:r>
            <w:r w:rsidRPr="001E0514">
              <w:rPr>
                <w:rFonts w:ascii="Calibri" w:eastAsia="宋体" w:hAnsi="Calibri" w:cs="Times New Roman" w:hint="eastAsia"/>
                <w:color w:val="000000" w:themeColor="text1"/>
                <w:sz w:val="18"/>
                <w:szCs w:val="18"/>
              </w:rPr>
              <w:t>、支持批量修改图书</w:t>
            </w:r>
            <w:r w:rsidRPr="001E0514">
              <w:rPr>
                <w:rFonts w:ascii="Calibri" w:eastAsia="宋体" w:hAnsi="Calibri" w:cs="Times New Roman" w:hint="eastAsia"/>
                <w:color w:val="000000" w:themeColor="text1"/>
                <w:sz w:val="18"/>
                <w:szCs w:val="18"/>
              </w:rPr>
              <w:t>RFID</w:t>
            </w:r>
            <w:r w:rsidRPr="001E0514">
              <w:rPr>
                <w:rFonts w:ascii="Calibri" w:eastAsia="宋体" w:hAnsi="Calibri" w:cs="Times New Roman" w:hint="eastAsia"/>
                <w:color w:val="000000" w:themeColor="text1"/>
                <w:sz w:val="18"/>
                <w:szCs w:val="18"/>
              </w:rPr>
              <w:t>标签状态，如</w:t>
            </w:r>
            <w:r w:rsidRPr="001E0514">
              <w:rPr>
                <w:rFonts w:ascii="Calibri" w:eastAsia="宋体" w:hAnsi="Calibri" w:cs="Times New Roman" w:hint="eastAsia"/>
                <w:color w:val="000000" w:themeColor="text1"/>
                <w:sz w:val="18"/>
                <w:szCs w:val="18"/>
              </w:rPr>
              <w:t>AFI</w:t>
            </w:r>
            <w:r w:rsidRPr="001E0514">
              <w:rPr>
                <w:rFonts w:ascii="Calibri" w:eastAsia="宋体" w:hAnsi="Calibri" w:cs="Times New Roman" w:hint="eastAsia"/>
                <w:color w:val="000000" w:themeColor="text1"/>
                <w:sz w:val="18"/>
                <w:szCs w:val="18"/>
              </w:rPr>
              <w:t>值、</w:t>
            </w:r>
            <w:r w:rsidRPr="001E0514">
              <w:rPr>
                <w:rFonts w:ascii="Calibri" w:eastAsia="宋体" w:hAnsi="Calibri" w:cs="Times New Roman" w:hint="eastAsia"/>
                <w:color w:val="000000" w:themeColor="text1"/>
                <w:sz w:val="18"/>
                <w:szCs w:val="18"/>
              </w:rPr>
              <w:t>EAS</w:t>
            </w:r>
            <w:r w:rsidRPr="001E0514">
              <w:rPr>
                <w:rFonts w:ascii="Calibri" w:eastAsia="宋体" w:hAnsi="Calibri" w:cs="Times New Roman" w:hint="eastAsia"/>
                <w:color w:val="000000" w:themeColor="text1"/>
                <w:sz w:val="18"/>
                <w:szCs w:val="18"/>
              </w:rPr>
              <w:t>、馆藏地等；</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13</w:t>
            </w:r>
            <w:r w:rsidRPr="001E0514">
              <w:rPr>
                <w:rFonts w:ascii="Calibri" w:eastAsia="宋体" w:hAnsi="Calibri" w:cs="Times New Roman" w:hint="eastAsia"/>
                <w:color w:val="000000" w:themeColor="text1"/>
                <w:sz w:val="18"/>
                <w:szCs w:val="18"/>
              </w:rPr>
              <w:t>、可对上传数据和未上传数据进行分类显示、数据导出、数据自动上传功能；</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14</w:t>
            </w:r>
            <w:r w:rsidRPr="001E0514">
              <w:rPr>
                <w:rFonts w:ascii="Calibri" w:eastAsia="宋体" w:hAnsi="Calibri" w:cs="Times New Roman" w:hint="eastAsia"/>
                <w:color w:val="000000" w:themeColor="text1"/>
                <w:sz w:val="18"/>
                <w:szCs w:val="18"/>
              </w:rPr>
              <w:t>、工作频率：</w:t>
            </w:r>
            <w:r w:rsidRPr="001E0514">
              <w:rPr>
                <w:rFonts w:ascii="Calibri" w:eastAsia="宋体" w:hAnsi="Calibri" w:cs="Times New Roman" w:hint="eastAsia"/>
                <w:color w:val="000000" w:themeColor="text1"/>
                <w:sz w:val="18"/>
                <w:szCs w:val="18"/>
              </w:rPr>
              <w:t>13.56MHZ</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300KHZ</w:t>
            </w:r>
            <w:r w:rsidRPr="001E0514">
              <w:rPr>
                <w:rFonts w:ascii="Calibri" w:eastAsia="宋体" w:hAnsi="Calibri" w:cs="Times New Roman" w:hint="eastAsia"/>
                <w:color w:val="000000" w:themeColor="text1"/>
                <w:sz w:val="18"/>
                <w:szCs w:val="18"/>
              </w:rPr>
              <w:t>；有效读写距离：≤</w:t>
            </w:r>
            <w:r w:rsidRPr="001E0514">
              <w:rPr>
                <w:rFonts w:ascii="Calibri" w:eastAsia="宋体" w:hAnsi="Calibri" w:cs="Times New Roman" w:hint="eastAsia"/>
                <w:color w:val="000000" w:themeColor="text1"/>
                <w:sz w:val="18"/>
                <w:szCs w:val="18"/>
              </w:rPr>
              <w:t>250mm</w:t>
            </w:r>
            <w:r w:rsidRPr="001E0514">
              <w:rPr>
                <w:rFonts w:ascii="Calibri" w:eastAsia="宋体" w:hAnsi="Calibri" w:cs="Times New Roman" w:hint="eastAsia"/>
                <w:color w:val="000000" w:themeColor="text1"/>
                <w:sz w:val="18"/>
                <w:szCs w:val="18"/>
              </w:rPr>
              <w:t>；通信接口：</w:t>
            </w:r>
            <w:r w:rsidRPr="001E0514">
              <w:rPr>
                <w:rFonts w:ascii="Calibri" w:eastAsia="宋体" w:hAnsi="Calibri" w:cs="Times New Roman" w:hint="eastAsia"/>
                <w:color w:val="000000" w:themeColor="text1"/>
                <w:sz w:val="18"/>
                <w:szCs w:val="18"/>
              </w:rPr>
              <w:t>USB</w:t>
            </w:r>
            <w:r w:rsidRPr="001E0514">
              <w:rPr>
                <w:rFonts w:ascii="Calibri" w:eastAsia="宋体" w:hAnsi="Calibri" w:cs="Times New Roman" w:hint="eastAsia"/>
                <w:color w:val="000000" w:themeColor="text1"/>
                <w:sz w:val="18"/>
                <w:szCs w:val="18"/>
              </w:rPr>
              <w:t>；</w:t>
            </w:r>
          </w:p>
          <w:p w:rsidR="001E0514" w:rsidRPr="001E0514" w:rsidRDefault="001E0514" w:rsidP="001E0514">
            <w:pPr>
              <w:rPr>
                <w:rFonts w:ascii="宋体" w:eastAsia="宋体" w:hAnsi="宋体" w:cs="宋体"/>
                <w:color w:val="000000" w:themeColor="text1"/>
                <w:sz w:val="18"/>
                <w:szCs w:val="18"/>
              </w:rPr>
            </w:pPr>
            <w:r w:rsidRPr="001E0514">
              <w:rPr>
                <w:rFonts w:ascii="Calibri" w:eastAsia="宋体" w:hAnsi="Calibri" w:cs="Times New Roman" w:hint="eastAsia"/>
                <w:color w:val="000000" w:themeColor="text1"/>
                <w:sz w:val="18"/>
                <w:szCs w:val="18"/>
              </w:rPr>
              <w:t>15</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输出功率：最大输出功率为</w:t>
            </w:r>
            <w:r w:rsidRPr="001E0514">
              <w:rPr>
                <w:rFonts w:ascii="Calibri" w:eastAsia="宋体" w:hAnsi="Calibri" w:cs="Times New Roman" w:hint="eastAsia"/>
                <w:color w:val="000000" w:themeColor="text1"/>
                <w:sz w:val="18"/>
                <w:szCs w:val="18"/>
              </w:rPr>
              <w:t>1.5W</w:t>
            </w:r>
            <w:r w:rsidRPr="001E0514">
              <w:rPr>
                <w:rFonts w:ascii="Calibri" w:eastAsia="宋体" w:hAnsi="Calibri" w:cs="Times New Roman" w:hint="eastAsia"/>
                <w:color w:val="000000" w:themeColor="text1"/>
                <w:sz w:val="18"/>
                <w:szCs w:val="18"/>
              </w:rPr>
              <w:t>；整机功耗：≤</w:t>
            </w:r>
            <w:r w:rsidRPr="001E0514">
              <w:rPr>
                <w:rFonts w:ascii="Calibri" w:eastAsia="宋体" w:hAnsi="Calibri" w:cs="Times New Roman" w:hint="eastAsia"/>
                <w:color w:val="000000" w:themeColor="text1"/>
                <w:sz w:val="18"/>
                <w:szCs w:val="18"/>
              </w:rPr>
              <w:t>5W</w:t>
            </w:r>
            <w:r w:rsidRPr="001E0514">
              <w:rPr>
                <w:rFonts w:ascii="Calibri" w:eastAsia="宋体" w:hAnsi="Calibri" w:cs="Times New Roman" w:hint="eastAsia"/>
                <w:color w:val="000000" w:themeColor="text1"/>
                <w:sz w:val="18"/>
                <w:szCs w:val="18"/>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lastRenderedPageBreak/>
              <w:t>1台</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trHeight w:val="4733"/>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lastRenderedPageBreak/>
              <w:t>40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RFID标签（高频）</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w:t>
            </w:r>
            <w:r w:rsidRPr="001E0514">
              <w:rPr>
                <w:rFonts w:ascii="Calibri" w:eastAsia="宋体" w:hAnsi="Calibri" w:cs="Times New Roman" w:hint="eastAsia"/>
                <w:color w:val="000000" w:themeColor="text1"/>
                <w:sz w:val="18"/>
                <w:szCs w:val="18"/>
              </w:rPr>
              <w:t>、标签须为无源标签，无需电池。</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2</w:t>
            </w:r>
            <w:r w:rsidRPr="001E0514">
              <w:rPr>
                <w:rFonts w:ascii="Calibri" w:eastAsia="宋体" w:hAnsi="Calibri" w:cs="Times New Roman" w:hint="eastAsia"/>
                <w:color w:val="000000" w:themeColor="text1"/>
                <w:sz w:val="18"/>
                <w:szCs w:val="18"/>
              </w:rPr>
              <w:t>、标签中须有存储器，存储在其中的资料可重复读、写。</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3</w:t>
            </w:r>
            <w:r w:rsidRPr="001E0514">
              <w:rPr>
                <w:rFonts w:ascii="Calibri" w:eastAsia="宋体" w:hAnsi="Calibri" w:cs="Times New Roman" w:hint="eastAsia"/>
                <w:color w:val="000000" w:themeColor="text1"/>
                <w:sz w:val="18"/>
                <w:szCs w:val="18"/>
              </w:rPr>
              <w:t>、标签可以非接触式的读取和写入，加快资源流通的处理手续。</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4</w:t>
            </w:r>
            <w:r w:rsidRPr="001E0514">
              <w:rPr>
                <w:rFonts w:ascii="Calibri" w:eastAsia="宋体" w:hAnsi="Calibri" w:cs="Times New Roman" w:hint="eastAsia"/>
                <w:color w:val="000000" w:themeColor="text1"/>
                <w:sz w:val="18"/>
                <w:szCs w:val="18"/>
              </w:rPr>
              <w:t>、标签须具有一定的抗冲突性，能保证多个标签的同时可靠识别。</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5</w:t>
            </w:r>
            <w:r w:rsidRPr="001E0514">
              <w:rPr>
                <w:rFonts w:ascii="Calibri" w:eastAsia="宋体" w:hAnsi="Calibri" w:cs="Times New Roman" w:hint="eastAsia"/>
                <w:color w:val="000000" w:themeColor="text1"/>
                <w:sz w:val="18"/>
                <w:szCs w:val="18"/>
              </w:rPr>
              <w:t>、标签须具有较高的安全性，有不可改写的唯一序列号（</w:t>
            </w:r>
            <w:r w:rsidRPr="001E0514">
              <w:rPr>
                <w:rFonts w:ascii="Calibri" w:eastAsia="宋体" w:hAnsi="Calibri" w:cs="Times New Roman" w:hint="eastAsia"/>
                <w:color w:val="000000" w:themeColor="text1"/>
                <w:sz w:val="18"/>
                <w:szCs w:val="18"/>
              </w:rPr>
              <w:t>UID</w:t>
            </w:r>
            <w:r w:rsidRPr="001E0514">
              <w:rPr>
                <w:rFonts w:ascii="Calibri" w:eastAsia="宋体" w:hAnsi="Calibri" w:cs="Times New Roman" w:hint="eastAsia"/>
                <w:color w:val="000000" w:themeColor="text1"/>
                <w:sz w:val="18"/>
                <w:szCs w:val="18"/>
              </w:rPr>
              <w:t>）供识别和加密，防止存储在其中的信息资料被泄露。</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6</w:t>
            </w:r>
            <w:r w:rsidRPr="001E0514">
              <w:rPr>
                <w:rFonts w:ascii="Calibri" w:eastAsia="宋体" w:hAnsi="Calibri" w:cs="Times New Roman" w:hint="eastAsia"/>
                <w:color w:val="000000" w:themeColor="text1"/>
                <w:sz w:val="18"/>
                <w:szCs w:val="18"/>
              </w:rPr>
              <w:t>、用户可自定义数据格式和内容，具有良好的数据扩展性。</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7</w:t>
            </w:r>
            <w:r w:rsidRPr="001E0514">
              <w:rPr>
                <w:rFonts w:ascii="Calibri" w:eastAsia="宋体" w:hAnsi="Calibri" w:cs="Times New Roman" w:hint="eastAsia"/>
                <w:color w:val="000000" w:themeColor="text1"/>
                <w:sz w:val="18"/>
                <w:szCs w:val="18"/>
              </w:rPr>
              <w:t>、标签的天线为铝或铜质天线，采用蚀刻法工艺制造。</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8</w:t>
            </w:r>
            <w:r w:rsidRPr="001E0514">
              <w:rPr>
                <w:rFonts w:ascii="Calibri" w:eastAsia="宋体" w:hAnsi="Calibri" w:cs="Times New Roman" w:hint="eastAsia"/>
                <w:color w:val="000000" w:themeColor="text1"/>
                <w:sz w:val="18"/>
                <w:szCs w:val="18"/>
              </w:rPr>
              <w:t>、须具备（</w:t>
            </w:r>
            <w:r w:rsidRPr="001E0514">
              <w:rPr>
                <w:rFonts w:ascii="Calibri" w:eastAsia="宋体" w:hAnsi="Calibri" w:cs="Times New Roman" w:hint="eastAsia"/>
                <w:color w:val="000000" w:themeColor="text1"/>
                <w:sz w:val="18"/>
                <w:szCs w:val="18"/>
              </w:rPr>
              <w:t>EAS</w:t>
            </w:r>
            <w:r w:rsidRPr="001E0514">
              <w:rPr>
                <w:rFonts w:ascii="Calibri" w:eastAsia="宋体" w:hAnsi="Calibri" w:cs="Times New Roman" w:hint="eastAsia"/>
                <w:color w:val="000000" w:themeColor="text1"/>
                <w:sz w:val="18"/>
                <w:szCs w:val="18"/>
              </w:rPr>
              <w:t>）和（</w:t>
            </w:r>
            <w:r w:rsidRPr="001E0514">
              <w:rPr>
                <w:rFonts w:ascii="Calibri" w:eastAsia="宋体" w:hAnsi="Calibri" w:cs="Times New Roman" w:hint="eastAsia"/>
                <w:color w:val="000000" w:themeColor="text1"/>
                <w:sz w:val="18"/>
                <w:szCs w:val="18"/>
              </w:rPr>
              <w:t>AFI</w:t>
            </w:r>
            <w:r w:rsidRPr="001E0514">
              <w:rPr>
                <w:rFonts w:ascii="Calibri" w:eastAsia="宋体" w:hAnsi="Calibri" w:cs="Times New Roman" w:hint="eastAsia"/>
                <w:color w:val="000000" w:themeColor="text1"/>
                <w:sz w:val="18"/>
                <w:szCs w:val="18"/>
              </w:rPr>
              <w:t>）防盗功能。</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9</w:t>
            </w:r>
            <w:r w:rsidRPr="001E0514">
              <w:rPr>
                <w:rFonts w:ascii="Calibri" w:eastAsia="宋体" w:hAnsi="Calibri" w:cs="Times New Roman" w:hint="eastAsia"/>
                <w:color w:val="000000" w:themeColor="text1"/>
                <w:sz w:val="18"/>
                <w:szCs w:val="18"/>
              </w:rPr>
              <w:t>、须采用中性粘胶对图书及其它介质粘贴表面无损害。</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10</w:t>
            </w:r>
            <w:r w:rsidRPr="001E0514">
              <w:rPr>
                <w:rFonts w:ascii="Calibri" w:eastAsia="宋体" w:hAnsi="Calibri" w:cs="Times New Roman" w:hint="eastAsia"/>
                <w:color w:val="000000" w:themeColor="text1"/>
                <w:sz w:val="18"/>
                <w:szCs w:val="18"/>
              </w:rPr>
              <w:t>、外观尺寸：</w:t>
            </w:r>
            <w:r w:rsidRPr="001E0514">
              <w:rPr>
                <w:rFonts w:ascii="Calibri" w:eastAsia="宋体" w:hAnsi="Calibri" w:cs="Times New Roman" w:hint="eastAsia"/>
                <w:color w:val="000000" w:themeColor="text1"/>
                <w:sz w:val="18"/>
                <w:szCs w:val="18"/>
              </w:rPr>
              <w:t>50mm*50mm</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5mm</w:t>
            </w:r>
            <w:r w:rsidRPr="001E0514">
              <w:rPr>
                <w:rFonts w:ascii="Calibri" w:eastAsia="宋体" w:hAnsi="Calibri" w:cs="Times New Roman" w:hint="eastAsia"/>
                <w:color w:val="000000" w:themeColor="text1"/>
                <w:sz w:val="18"/>
                <w:szCs w:val="18"/>
              </w:rPr>
              <w:t>）；</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11</w:t>
            </w:r>
            <w:r w:rsidRPr="001E0514">
              <w:rPr>
                <w:rFonts w:ascii="Calibri" w:eastAsia="宋体" w:hAnsi="Calibri" w:cs="Times New Roman" w:hint="eastAsia"/>
                <w:color w:val="000000" w:themeColor="text1"/>
                <w:sz w:val="18"/>
                <w:szCs w:val="18"/>
              </w:rPr>
              <w:t>、材质：不干胶铜版纸封装；</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12</w:t>
            </w:r>
            <w:r w:rsidRPr="001E0514">
              <w:rPr>
                <w:rFonts w:ascii="Calibri" w:eastAsia="宋体" w:hAnsi="Calibri" w:cs="Times New Roman" w:hint="eastAsia"/>
                <w:color w:val="000000" w:themeColor="text1"/>
                <w:sz w:val="18"/>
                <w:szCs w:val="18"/>
              </w:rPr>
              <w:t>、工作频率：</w:t>
            </w:r>
            <w:r w:rsidRPr="001E0514">
              <w:rPr>
                <w:rFonts w:ascii="Calibri" w:eastAsia="宋体" w:hAnsi="Calibri" w:cs="Times New Roman" w:hint="eastAsia"/>
                <w:color w:val="000000" w:themeColor="text1"/>
                <w:sz w:val="18"/>
                <w:szCs w:val="18"/>
              </w:rPr>
              <w:t>13.56MHZ</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300KHZ</w:t>
            </w:r>
            <w:r w:rsidRPr="001E0514">
              <w:rPr>
                <w:rFonts w:ascii="Calibri" w:eastAsia="宋体" w:hAnsi="Calibri" w:cs="Times New Roman" w:hint="eastAsia"/>
                <w:color w:val="000000" w:themeColor="text1"/>
                <w:sz w:val="18"/>
                <w:szCs w:val="18"/>
              </w:rPr>
              <w:t>；</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13</w:t>
            </w:r>
            <w:r w:rsidRPr="001E0514">
              <w:rPr>
                <w:rFonts w:ascii="Calibri" w:eastAsia="宋体" w:hAnsi="Calibri" w:cs="Times New Roman" w:hint="eastAsia"/>
                <w:color w:val="000000" w:themeColor="text1"/>
                <w:sz w:val="18"/>
                <w:szCs w:val="18"/>
              </w:rPr>
              <w:t>、内存容量：≥</w:t>
            </w:r>
            <w:r w:rsidRPr="001E0514">
              <w:rPr>
                <w:rFonts w:ascii="Calibri" w:eastAsia="宋体" w:hAnsi="Calibri" w:cs="Times New Roman" w:hint="eastAsia"/>
                <w:color w:val="000000" w:themeColor="text1"/>
                <w:sz w:val="18"/>
                <w:szCs w:val="18"/>
              </w:rPr>
              <w:t>1024bits</w:t>
            </w:r>
            <w:r w:rsidRPr="001E0514">
              <w:rPr>
                <w:rFonts w:ascii="Calibri" w:eastAsia="宋体" w:hAnsi="Calibri" w:cs="Times New Roman" w:hint="eastAsia"/>
                <w:color w:val="000000" w:themeColor="text1"/>
                <w:sz w:val="18"/>
                <w:szCs w:val="18"/>
              </w:rPr>
              <w:t>；</w:t>
            </w:r>
          </w:p>
          <w:p w:rsidR="001E0514" w:rsidRPr="001E0514" w:rsidRDefault="001E0514" w:rsidP="001E0514">
            <w:pPr>
              <w:rPr>
                <w:rFonts w:ascii="宋体" w:eastAsia="宋体" w:hAnsi="宋体" w:cs="宋体"/>
                <w:color w:val="000000" w:themeColor="text1"/>
                <w:sz w:val="18"/>
                <w:szCs w:val="18"/>
              </w:rPr>
            </w:pPr>
            <w:r w:rsidRPr="001E0514">
              <w:rPr>
                <w:rFonts w:ascii="Calibri" w:eastAsia="宋体" w:hAnsi="Calibri" w:cs="Times New Roman" w:hint="eastAsia"/>
                <w:color w:val="000000" w:themeColor="text1"/>
                <w:sz w:val="18"/>
                <w:szCs w:val="18"/>
              </w:rPr>
              <w:t>14</w:t>
            </w:r>
            <w:r w:rsidRPr="001E0514">
              <w:rPr>
                <w:rFonts w:ascii="Calibri" w:eastAsia="宋体" w:hAnsi="Calibri" w:cs="Times New Roman" w:hint="eastAsia"/>
                <w:color w:val="000000" w:themeColor="text1"/>
                <w:sz w:val="18"/>
                <w:szCs w:val="18"/>
              </w:rPr>
              <w:t>、有效使用寿命：≥</w:t>
            </w:r>
            <w:r w:rsidRPr="001E0514">
              <w:rPr>
                <w:rFonts w:ascii="Calibri" w:eastAsia="宋体" w:hAnsi="Calibri" w:cs="Times New Roman" w:hint="eastAsia"/>
                <w:color w:val="000000" w:themeColor="text1"/>
                <w:sz w:val="18"/>
                <w:szCs w:val="18"/>
              </w:rPr>
              <w:t>10</w:t>
            </w:r>
            <w:r w:rsidRPr="001E0514">
              <w:rPr>
                <w:rFonts w:ascii="Calibri" w:eastAsia="宋体" w:hAnsi="Calibri" w:cs="Times New Roman" w:hint="eastAsia"/>
                <w:color w:val="000000" w:themeColor="text1"/>
                <w:sz w:val="18"/>
                <w:szCs w:val="18"/>
              </w:rPr>
              <w:t>年；内存可读写</w:t>
            </w:r>
            <w:r w:rsidRPr="001E0514">
              <w:rPr>
                <w:rFonts w:ascii="Calibri" w:eastAsia="宋体" w:hAnsi="Calibri" w:cs="Times New Roman" w:hint="eastAsia"/>
                <w:color w:val="000000" w:themeColor="text1"/>
                <w:sz w:val="18"/>
                <w:szCs w:val="18"/>
              </w:rPr>
              <w:t>10</w:t>
            </w:r>
            <w:r w:rsidRPr="001E0514">
              <w:rPr>
                <w:rFonts w:ascii="Calibri" w:eastAsia="宋体" w:hAnsi="Calibri" w:cs="Times New Roman" w:hint="eastAsia"/>
                <w:color w:val="000000" w:themeColor="text1"/>
                <w:sz w:val="18"/>
                <w:szCs w:val="18"/>
              </w:rPr>
              <w:t>万次以上。</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20000枚</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41</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标签转换及粘贴服务</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RFID电子标签粘贴及数据加工转换（读写芯片关联图书信息）</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righ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20000册</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right"/>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其他未列明行业业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42</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手持盘点仪</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w:t>
            </w:r>
            <w:r w:rsidRPr="001E0514">
              <w:rPr>
                <w:rFonts w:ascii="Calibri" w:eastAsia="宋体" w:hAnsi="Calibri" w:cs="Times New Roman" w:hint="eastAsia"/>
                <w:color w:val="000000" w:themeColor="text1"/>
                <w:sz w:val="18"/>
                <w:szCs w:val="18"/>
              </w:rPr>
              <w:t>、天线手持式设计，可方便清点高架图书，无需将大批图书下架处理；</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2</w:t>
            </w:r>
            <w:r w:rsidRPr="001E0514">
              <w:rPr>
                <w:rFonts w:ascii="Calibri" w:eastAsia="宋体" w:hAnsi="Calibri" w:cs="Times New Roman" w:hint="eastAsia"/>
                <w:color w:val="000000" w:themeColor="text1"/>
                <w:sz w:val="18"/>
                <w:szCs w:val="18"/>
              </w:rPr>
              <w:t>、设备天线内置可充电锂电池，拆装方便；</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3</w:t>
            </w:r>
            <w:r w:rsidRPr="001E0514">
              <w:rPr>
                <w:rFonts w:ascii="Calibri" w:eastAsia="宋体" w:hAnsi="Calibri" w:cs="Times New Roman" w:hint="eastAsia"/>
                <w:color w:val="000000" w:themeColor="text1"/>
                <w:sz w:val="18"/>
                <w:szCs w:val="18"/>
              </w:rPr>
              <w:t>、设备主机采用触摸设备</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与图书馆管理系统交换数据界面窗口化，操作简单；</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4</w:t>
            </w:r>
            <w:r w:rsidRPr="001E0514">
              <w:rPr>
                <w:rFonts w:ascii="Calibri" w:eastAsia="宋体" w:hAnsi="Calibri" w:cs="Times New Roman" w:hint="eastAsia"/>
                <w:color w:val="000000" w:themeColor="text1"/>
                <w:sz w:val="18"/>
                <w:szCs w:val="18"/>
              </w:rPr>
              <w:t>、支持设备主机与手持天线间包括</w:t>
            </w:r>
            <w:r w:rsidRPr="001E0514">
              <w:rPr>
                <w:rFonts w:ascii="Calibri" w:eastAsia="宋体" w:hAnsi="Calibri" w:cs="Times New Roman" w:hint="eastAsia"/>
                <w:color w:val="000000" w:themeColor="text1"/>
                <w:sz w:val="18"/>
                <w:szCs w:val="18"/>
              </w:rPr>
              <w:t>Wi-Fi</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BT</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USB</w:t>
            </w:r>
            <w:r w:rsidRPr="001E0514">
              <w:rPr>
                <w:rFonts w:ascii="Calibri" w:eastAsia="宋体" w:hAnsi="Calibri" w:cs="Times New Roman" w:hint="eastAsia"/>
                <w:color w:val="000000" w:themeColor="text1"/>
                <w:sz w:val="18"/>
                <w:szCs w:val="18"/>
              </w:rPr>
              <w:t>等多种数据传输方式，实现无线移动操作，轻巧便捷，便于图书管理员使用；</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5</w:t>
            </w:r>
            <w:r w:rsidRPr="001E0514">
              <w:rPr>
                <w:rFonts w:ascii="Calibri" w:eastAsia="宋体" w:hAnsi="Calibri" w:cs="Times New Roman" w:hint="eastAsia"/>
                <w:color w:val="000000" w:themeColor="text1"/>
                <w:sz w:val="18"/>
                <w:szCs w:val="18"/>
              </w:rPr>
              <w:t>、手持天线和设备主机采用分体式设计，各部分可单独更换，维护方便、快捷；</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6</w:t>
            </w:r>
            <w:r w:rsidRPr="001E0514">
              <w:rPr>
                <w:rFonts w:ascii="Calibri" w:eastAsia="宋体" w:hAnsi="Calibri" w:cs="Times New Roman" w:hint="eastAsia"/>
                <w:color w:val="000000" w:themeColor="text1"/>
                <w:sz w:val="18"/>
                <w:szCs w:val="18"/>
              </w:rPr>
              <w:t>、支持平扫和插入式扫描两种使用方式，手持天线采用工程塑料材质，坚固耐用，不易折断，并提供开关按钮和状态指示灯，以保证在不同的工作场景下，实现标</w:t>
            </w:r>
            <w:r w:rsidRPr="001E0514">
              <w:rPr>
                <w:rFonts w:ascii="Calibri" w:eastAsia="宋体" w:hAnsi="Calibri" w:cs="Times New Roman" w:hint="eastAsia"/>
                <w:color w:val="000000" w:themeColor="text1"/>
                <w:sz w:val="18"/>
                <w:szCs w:val="18"/>
              </w:rPr>
              <w:lastRenderedPageBreak/>
              <w:t>签精准读取；</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7</w:t>
            </w:r>
            <w:r w:rsidRPr="001E0514">
              <w:rPr>
                <w:rFonts w:ascii="Calibri" w:eastAsia="宋体" w:hAnsi="Calibri" w:cs="Times New Roman" w:hint="eastAsia"/>
                <w:color w:val="000000" w:themeColor="text1"/>
                <w:sz w:val="18"/>
                <w:szCs w:val="18"/>
              </w:rPr>
              <w:t>、系统支持自助操作日志实时记录功能；</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8</w:t>
            </w:r>
            <w:r w:rsidRPr="001E0514">
              <w:rPr>
                <w:rFonts w:ascii="Calibri" w:eastAsia="宋体" w:hAnsi="Calibri" w:cs="Times New Roman" w:hint="eastAsia"/>
                <w:color w:val="000000" w:themeColor="text1"/>
                <w:sz w:val="18"/>
                <w:szCs w:val="18"/>
              </w:rPr>
              <w:t>、图书上架功能：对新入馆藏图书进行图书架位信息与每册图书信息进行绑定，完成图书位置标记，并生成已上架记录清单和未上架记录清单；</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9</w:t>
            </w:r>
            <w:r w:rsidRPr="001E0514">
              <w:rPr>
                <w:rFonts w:ascii="Calibri" w:eastAsia="宋体" w:hAnsi="Calibri" w:cs="Times New Roman" w:hint="eastAsia"/>
                <w:color w:val="000000" w:themeColor="text1"/>
                <w:sz w:val="18"/>
                <w:szCs w:val="18"/>
              </w:rPr>
              <w:t>、图书盘点功能：具有创建盘点计划功能，通过盘点计划盘点当前馆藏在架图书，发现错架、未上架的图书</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同时以不同颜色显示</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，生成盘点数据、异常清单，清单内容包括图书</w:t>
            </w:r>
            <w:r w:rsidRPr="001E0514">
              <w:rPr>
                <w:rFonts w:ascii="Calibri" w:eastAsia="宋体" w:hAnsi="Calibri" w:cs="Times New Roman" w:hint="eastAsia"/>
                <w:color w:val="000000" w:themeColor="text1"/>
                <w:sz w:val="18"/>
                <w:szCs w:val="18"/>
              </w:rPr>
              <w:t>ID</w:t>
            </w:r>
            <w:r w:rsidRPr="001E0514">
              <w:rPr>
                <w:rFonts w:ascii="Calibri" w:eastAsia="宋体" w:hAnsi="Calibri" w:cs="Times New Roman" w:hint="eastAsia"/>
                <w:color w:val="000000" w:themeColor="text1"/>
                <w:sz w:val="18"/>
                <w:szCs w:val="18"/>
              </w:rPr>
              <w:t>、图书名称、条码号、层架标名称、馆藏地名称、盘点结果；</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10</w:t>
            </w:r>
            <w:r w:rsidRPr="001E0514">
              <w:rPr>
                <w:rFonts w:ascii="Calibri" w:eastAsia="宋体" w:hAnsi="Calibri" w:cs="Times New Roman" w:hint="eastAsia"/>
                <w:color w:val="000000" w:themeColor="text1"/>
                <w:sz w:val="18"/>
                <w:szCs w:val="18"/>
              </w:rPr>
              <w:t>、巡架功能：通过扫描确认图书位置状态，可对错架图书进行人工移除或一键更新为当前位置，确保系统记录图书层架位置信息与实际层架位置信息一致；</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11</w:t>
            </w:r>
            <w:r w:rsidRPr="001E0514">
              <w:rPr>
                <w:rFonts w:ascii="Calibri" w:eastAsia="宋体" w:hAnsi="Calibri" w:cs="Times New Roman" w:hint="eastAsia"/>
                <w:color w:val="000000" w:themeColor="text1"/>
                <w:sz w:val="18"/>
                <w:szCs w:val="18"/>
              </w:rPr>
              <w:t>、图书查询功能：设备可与张贴在图书上的</w:t>
            </w:r>
            <w:r w:rsidRPr="001E0514">
              <w:rPr>
                <w:rFonts w:ascii="Calibri" w:eastAsia="宋体" w:hAnsi="Calibri" w:cs="Times New Roman" w:hint="eastAsia"/>
                <w:color w:val="000000" w:themeColor="text1"/>
                <w:sz w:val="18"/>
                <w:szCs w:val="18"/>
              </w:rPr>
              <w:t>RFID</w:t>
            </w:r>
            <w:r w:rsidRPr="001E0514">
              <w:rPr>
                <w:rFonts w:ascii="Calibri" w:eastAsia="宋体" w:hAnsi="Calibri" w:cs="Times New Roman" w:hint="eastAsia"/>
                <w:color w:val="000000" w:themeColor="text1"/>
                <w:sz w:val="18"/>
                <w:szCs w:val="18"/>
              </w:rPr>
              <w:t>电子标签进行通讯并获得图书相关信息，信息内容包括条码号、书名、</w:t>
            </w:r>
            <w:r w:rsidRPr="001E0514">
              <w:rPr>
                <w:rFonts w:ascii="Calibri" w:eastAsia="宋体" w:hAnsi="Calibri" w:cs="Times New Roman" w:hint="eastAsia"/>
                <w:color w:val="000000" w:themeColor="text1"/>
                <w:sz w:val="18"/>
                <w:szCs w:val="18"/>
              </w:rPr>
              <w:t>ISBN</w:t>
            </w:r>
            <w:r w:rsidRPr="001E0514">
              <w:rPr>
                <w:rFonts w:ascii="Calibri" w:eastAsia="宋体" w:hAnsi="Calibri" w:cs="Times New Roman" w:hint="eastAsia"/>
                <w:color w:val="000000" w:themeColor="text1"/>
                <w:sz w:val="18"/>
                <w:szCs w:val="18"/>
              </w:rPr>
              <w:t>、层架位置、馆藏状态；</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12</w:t>
            </w:r>
            <w:r w:rsidRPr="001E0514">
              <w:rPr>
                <w:rFonts w:ascii="Calibri" w:eastAsia="宋体" w:hAnsi="Calibri" w:cs="Times New Roman" w:hint="eastAsia"/>
                <w:color w:val="000000" w:themeColor="text1"/>
                <w:sz w:val="18"/>
                <w:szCs w:val="18"/>
              </w:rPr>
              <w:t>、馆藏管理功能：支持下载馆藏地数据至本机，避免由于网络关系导致上下数据异常，使用本地数据可大大提升检索效率；</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13</w:t>
            </w:r>
            <w:r w:rsidRPr="001E0514">
              <w:rPr>
                <w:rFonts w:ascii="Calibri" w:eastAsia="宋体" w:hAnsi="Calibri" w:cs="Times New Roman" w:hint="eastAsia"/>
                <w:color w:val="000000" w:themeColor="text1"/>
                <w:sz w:val="18"/>
                <w:szCs w:val="18"/>
              </w:rPr>
              <w:t>、层架标管理功能：层架标用于记录位置信息，支持手动添加和批量导入；</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14</w:t>
            </w:r>
            <w:r w:rsidRPr="001E0514">
              <w:rPr>
                <w:rFonts w:ascii="Calibri" w:eastAsia="宋体" w:hAnsi="Calibri" w:cs="Times New Roman" w:hint="eastAsia"/>
                <w:color w:val="000000" w:themeColor="text1"/>
                <w:sz w:val="18"/>
                <w:szCs w:val="18"/>
              </w:rPr>
              <w:t>、设备在找到目标图书时可定位正确架位，并显示图书位置信息；</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15</w:t>
            </w:r>
            <w:r w:rsidRPr="001E0514">
              <w:rPr>
                <w:rFonts w:ascii="Calibri" w:eastAsia="宋体" w:hAnsi="Calibri" w:cs="Times New Roman" w:hint="eastAsia"/>
                <w:color w:val="000000" w:themeColor="text1"/>
                <w:sz w:val="18"/>
                <w:szCs w:val="18"/>
              </w:rPr>
              <w:t>、支持手持扫描仪以</w:t>
            </w:r>
            <w:r w:rsidRPr="001E0514">
              <w:rPr>
                <w:rFonts w:ascii="Calibri" w:eastAsia="宋体" w:hAnsi="Calibri" w:cs="Times New Roman" w:hint="eastAsia"/>
                <w:color w:val="000000" w:themeColor="text1"/>
                <w:sz w:val="18"/>
                <w:szCs w:val="18"/>
              </w:rPr>
              <w:t>STA</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AP</w:t>
            </w:r>
            <w:r w:rsidRPr="001E0514">
              <w:rPr>
                <w:rFonts w:ascii="Calibri" w:eastAsia="宋体" w:hAnsi="Calibri" w:cs="Times New Roman" w:hint="eastAsia"/>
                <w:color w:val="000000" w:themeColor="text1"/>
                <w:sz w:val="18"/>
                <w:szCs w:val="18"/>
              </w:rPr>
              <w:t>两种方式连接终端；</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16</w:t>
            </w:r>
            <w:r w:rsidRPr="001E0514">
              <w:rPr>
                <w:rFonts w:ascii="Calibri" w:eastAsia="宋体" w:hAnsi="Calibri" w:cs="Times New Roman" w:hint="eastAsia"/>
                <w:color w:val="000000" w:themeColor="text1"/>
                <w:sz w:val="18"/>
                <w:szCs w:val="18"/>
              </w:rPr>
              <w:t>、采用</w:t>
            </w:r>
            <w:r w:rsidRPr="001E0514">
              <w:rPr>
                <w:rFonts w:ascii="Calibri" w:eastAsia="宋体" w:hAnsi="Calibri" w:cs="Times New Roman" w:hint="eastAsia"/>
                <w:color w:val="000000" w:themeColor="text1"/>
                <w:sz w:val="18"/>
                <w:szCs w:val="18"/>
              </w:rPr>
              <w:t>UID+BARCODE</w:t>
            </w:r>
            <w:r w:rsidRPr="001E0514">
              <w:rPr>
                <w:rFonts w:ascii="Calibri" w:eastAsia="宋体" w:hAnsi="Calibri" w:cs="Times New Roman" w:hint="eastAsia"/>
                <w:color w:val="000000" w:themeColor="text1"/>
                <w:sz w:val="18"/>
                <w:szCs w:val="18"/>
              </w:rPr>
              <w:t>双模式识别方式，提高识别效率；</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17</w:t>
            </w:r>
            <w:r w:rsidRPr="001E0514">
              <w:rPr>
                <w:rFonts w:ascii="Calibri" w:eastAsia="宋体" w:hAnsi="Calibri" w:cs="Times New Roman" w:hint="eastAsia"/>
                <w:color w:val="000000" w:themeColor="text1"/>
                <w:sz w:val="18"/>
                <w:szCs w:val="18"/>
              </w:rPr>
              <w:t>、采用一机一码绑定方式，加强终端与管理系统关联性；</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18</w:t>
            </w:r>
            <w:r w:rsidRPr="001E0514">
              <w:rPr>
                <w:rFonts w:ascii="Calibri" w:eastAsia="宋体" w:hAnsi="Calibri" w:cs="Times New Roman" w:hint="eastAsia"/>
                <w:color w:val="000000" w:themeColor="text1"/>
                <w:sz w:val="18"/>
                <w:szCs w:val="18"/>
              </w:rPr>
              <w:t>、触摸显示屏：显示屏尺寸：≥</w:t>
            </w:r>
            <w:r w:rsidRPr="001E0514">
              <w:rPr>
                <w:rFonts w:ascii="Calibri" w:eastAsia="宋体" w:hAnsi="Calibri" w:cs="Times New Roman" w:hint="eastAsia"/>
                <w:color w:val="000000" w:themeColor="text1"/>
                <w:sz w:val="18"/>
                <w:szCs w:val="18"/>
              </w:rPr>
              <w:t>10.95</w:t>
            </w:r>
            <w:r w:rsidRPr="001E0514">
              <w:rPr>
                <w:rFonts w:ascii="Calibri" w:eastAsia="宋体" w:hAnsi="Calibri" w:cs="Times New Roman" w:hint="eastAsia"/>
                <w:color w:val="000000" w:themeColor="text1"/>
                <w:sz w:val="18"/>
                <w:szCs w:val="18"/>
              </w:rPr>
              <w:t>英寸；触摸屏识别原理：电容识别；显示屏纵横比例：</w:t>
            </w:r>
            <w:r w:rsidRPr="001E0514">
              <w:rPr>
                <w:rFonts w:ascii="Calibri" w:eastAsia="宋体" w:hAnsi="Calibri" w:cs="Times New Roman" w:hint="eastAsia"/>
                <w:color w:val="000000" w:themeColor="text1"/>
                <w:sz w:val="18"/>
                <w:szCs w:val="18"/>
              </w:rPr>
              <w:t>5</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3</w:t>
            </w:r>
            <w:r w:rsidRPr="001E0514">
              <w:rPr>
                <w:rFonts w:ascii="Calibri" w:eastAsia="宋体" w:hAnsi="Calibri" w:cs="Times New Roman" w:hint="eastAsia"/>
                <w:color w:val="000000" w:themeColor="text1"/>
                <w:sz w:val="18"/>
                <w:szCs w:val="18"/>
              </w:rPr>
              <w:t>；显示屏屏幕分辨率：≥</w:t>
            </w:r>
            <w:r w:rsidRPr="001E0514">
              <w:rPr>
                <w:rFonts w:ascii="Calibri" w:eastAsia="宋体" w:hAnsi="Calibri" w:cs="Times New Roman" w:hint="eastAsia"/>
                <w:color w:val="000000" w:themeColor="text1"/>
                <w:sz w:val="18"/>
                <w:szCs w:val="18"/>
              </w:rPr>
              <w:t>2000</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1200</w:t>
            </w:r>
            <w:r w:rsidRPr="001E0514">
              <w:rPr>
                <w:rFonts w:ascii="Calibri" w:eastAsia="宋体" w:hAnsi="Calibri" w:cs="Times New Roman" w:hint="eastAsia"/>
                <w:color w:val="000000" w:themeColor="text1"/>
                <w:sz w:val="18"/>
                <w:szCs w:val="18"/>
              </w:rPr>
              <w:t>；</w:t>
            </w:r>
          </w:p>
          <w:p w:rsidR="001E0514" w:rsidRPr="001E0514" w:rsidRDefault="001E0514" w:rsidP="001E0514">
            <w:pPr>
              <w:rPr>
                <w:rFonts w:ascii="Calibri" w:eastAsia="宋体" w:hAnsi="Calibri" w:cs="Times New Roman"/>
                <w:color w:val="000000" w:themeColor="text1"/>
                <w:sz w:val="18"/>
                <w:szCs w:val="18"/>
              </w:rPr>
            </w:pPr>
            <w:r w:rsidRPr="001E0514">
              <w:rPr>
                <w:rFonts w:ascii="Calibri" w:eastAsia="宋体" w:hAnsi="Calibri" w:cs="Times New Roman" w:hint="eastAsia"/>
                <w:color w:val="000000" w:themeColor="text1"/>
                <w:sz w:val="18"/>
                <w:szCs w:val="18"/>
              </w:rPr>
              <w:t>19</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RFID</w:t>
            </w:r>
            <w:r w:rsidRPr="001E0514">
              <w:rPr>
                <w:rFonts w:ascii="Calibri" w:eastAsia="宋体" w:hAnsi="Calibri" w:cs="Times New Roman" w:hint="eastAsia"/>
                <w:color w:val="000000" w:themeColor="text1"/>
                <w:sz w:val="18"/>
                <w:szCs w:val="18"/>
              </w:rPr>
              <w:t>读写器模块：工作频率：</w:t>
            </w:r>
            <w:r w:rsidRPr="001E0514">
              <w:rPr>
                <w:rFonts w:ascii="Calibri" w:eastAsia="宋体" w:hAnsi="Calibri" w:cs="Times New Roman" w:hint="eastAsia"/>
                <w:color w:val="000000" w:themeColor="text1"/>
                <w:sz w:val="18"/>
                <w:szCs w:val="18"/>
              </w:rPr>
              <w:t>13.56MHZ</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300KHZ</w:t>
            </w:r>
            <w:r w:rsidRPr="001E0514">
              <w:rPr>
                <w:rFonts w:ascii="Calibri" w:eastAsia="宋体" w:hAnsi="Calibri" w:cs="Times New Roman" w:hint="eastAsia"/>
                <w:color w:val="000000" w:themeColor="text1"/>
                <w:sz w:val="18"/>
                <w:szCs w:val="18"/>
              </w:rPr>
              <w:t>；读标签方式：非接触式；天线：手持天线；射频功率：</w:t>
            </w:r>
            <w:r w:rsidRPr="001E0514">
              <w:rPr>
                <w:rFonts w:ascii="Calibri" w:eastAsia="宋体" w:hAnsi="Calibri" w:cs="Times New Roman" w:hint="eastAsia"/>
                <w:color w:val="000000" w:themeColor="text1"/>
                <w:sz w:val="18"/>
                <w:szCs w:val="18"/>
              </w:rPr>
              <w:t>0.25</w:t>
            </w:r>
            <w:r w:rsidRPr="001E0514">
              <w:rPr>
                <w:rFonts w:ascii="Calibri" w:eastAsia="宋体" w:hAnsi="Calibri" w:cs="Times New Roman" w:hint="eastAsia"/>
                <w:color w:val="000000" w:themeColor="text1"/>
                <w:sz w:val="18"/>
                <w:szCs w:val="18"/>
              </w:rPr>
              <w:t>～</w:t>
            </w:r>
            <w:r w:rsidRPr="001E0514">
              <w:rPr>
                <w:rFonts w:ascii="Calibri" w:eastAsia="宋体" w:hAnsi="Calibri" w:cs="Times New Roman" w:hint="eastAsia"/>
                <w:color w:val="000000" w:themeColor="text1"/>
                <w:sz w:val="18"/>
                <w:szCs w:val="18"/>
              </w:rPr>
              <w:t>1.5W</w:t>
            </w:r>
            <w:r w:rsidRPr="001E0514">
              <w:rPr>
                <w:rFonts w:ascii="Calibri" w:eastAsia="宋体" w:hAnsi="Calibri" w:cs="Times New Roman" w:hint="eastAsia"/>
                <w:color w:val="000000" w:themeColor="text1"/>
                <w:sz w:val="18"/>
                <w:szCs w:val="18"/>
              </w:rPr>
              <w:t>；</w:t>
            </w:r>
          </w:p>
          <w:p w:rsidR="001E0514" w:rsidRPr="001E0514" w:rsidRDefault="001E0514" w:rsidP="001E0514">
            <w:pPr>
              <w:rPr>
                <w:rFonts w:ascii="宋体" w:eastAsia="宋体" w:hAnsi="宋体" w:cs="宋体"/>
                <w:color w:val="000000" w:themeColor="text1"/>
                <w:kern w:val="0"/>
                <w:sz w:val="18"/>
                <w:szCs w:val="18"/>
                <w:lang w:bidi="ar"/>
              </w:rPr>
            </w:pPr>
            <w:r w:rsidRPr="001E0514">
              <w:rPr>
                <w:rFonts w:ascii="Calibri" w:eastAsia="宋体" w:hAnsi="Calibri" w:cs="Times New Roman" w:hint="eastAsia"/>
                <w:color w:val="000000" w:themeColor="text1"/>
                <w:sz w:val="18"/>
                <w:szCs w:val="18"/>
              </w:rPr>
              <w:t>20</w:t>
            </w:r>
            <w:r w:rsidRPr="001E0514">
              <w:rPr>
                <w:rFonts w:ascii="Calibri" w:eastAsia="宋体" w:hAnsi="Calibri" w:cs="Times New Roman" w:hint="eastAsia"/>
                <w:color w:val="000000" w:themeColor="text1"/>
                <w:sz w:val="18"/>
                <w:szCs w:val="18"/>
              </w:rPr>
              <w:t>、供电：主机：电池</w:t>
            </w:r>
            <w:r w:rsidRPr="001E0514">
              <w:rPr>
                <w:rFonts w:ascii="Calibri" w:eastAsia="宋体" w:hAnsi="Calibri" w:cs="Times New Roman" w:hint="eastAsia"/>
                <w:color w:val="000000" w:themeColor="text1"/>
                <w:sz w:val="18"/>
                <w:szCs w:val="18"/>
              </w:rPr>
              <w:t>7.6V</w:t>
            </w:r>
            <w:r w:rsidRPr="001E0514">
              <w:rPr>
                <w:rFonts w:ascii="Calibri" w:eastAsia="宋体" w:hAnsi="Calibri" w:cs="Times New Roman" w:hint="eastAsia"/>
                <w:color w:val="000000" w:themeColor="text1"/>
                <w:sz w:val="18"/>
                <w:szCs w:val="18"/>
              </w:rPr>
              <w:t>；读写器：电池</w:t>
            </w:r>
            <w:r w:rsidRPr="001E0514">
              <w:rPr>
                <w:rFonts w:ascii="Calibri" w:eastAsia="宋体" w:hAnsi="Calibri" w:cs="Times New Roman" w:hint="eastAsia"/>
                <w:color w:val="000000" w:themeColor="text1"/>
                <w:sz w:val="18"/>
                <w:szCs w:val="18"/>
              </w:rPr>
              <w:t>3.7V</w:t>
            </w:r>
            <w:r w:rsidRPr="001E0514">
              <w:rPr>
                <w:rFonts w:ascii="Calibri" w:eastAsia="宋体" w:hAnsi="Calibri" w:cs="Times New Roman" w:hint="eastAsia"/>
                <w:color w:val="000000" w:themeColor="text1"/>
                <w:sz w:val="18"/>
                <w:szCs w:val="18"/>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lastRenderedPageBreak/>
              <w:t>1套</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lastRenderedPageBreak/>
              <w:t>43</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天花铝板</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按现场使用天花铝板进行修补。</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1项</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44</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定制地台2</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1、木纹地胶板</w:t>
            </w:r>
            <w:r w:rsidRPr="001E0514">
              <w:rPr>
                <w:rFonts w:ascii="宋体" w:eastAsia="宋体" w:hAnsi="宋体" w:cs="宋体" w:hint="eastAsia"/>
                <w:color w:val="000000" w:themeColor="text1"/>
                <w:kern w:val="0"/>
                <w:sz w:val="18"/>
                <w:szCs w:val="18"/>
                <w:lang w:bidi="ar"/>
              </w:rPr>
              <w:br/>
              <w:t>2、基材：截面长50mm*宽50mm*厚4mm镀锌钢通骨架。</w:t>
            </w:r>
            <w:r w:rsidRPr="001E0514">
              <w:rPr>
                <w:rFonts w:ascii="宋体" w:eastAsia="宋体" w:hAnsi="宋体" w:cs="宋体" w:hint="eastAsia"/>
                <w:color w:val="000000" w:themeColor="text1"/>
                <w:kern w:val="0"/>
                <w:sz w:val="18"/>
                <w:szCs w:val="18"/>
                <w:lang w:bidi="ar"/>
              </w:rPr>
              <w:br/>
              <w:t>3、面材：12mm+18mm双层阻燃夹板打底。</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36㎡</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45</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定制吸音板（讲台背景墙）</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规格:W7500*H4000 (mm) （±5mm）1.饰面层:12mm厚吸音板。</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30㎡</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46</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定制单面书柜8</w:t>
            </w:r>
          </w:p>
        </w:tc>
        <w:tc>
          <w:tcPr>
            <w:tcW w:w="6582" w:type="dxa"/>
            <w:tcBorders>
              <w:top w:val="single" w:sz="4" w:space="0" w:color="000000"/>
              <w:left w:val="single" w:sz="4" w:space="0" w:color="000000"/>
              <w:bottom w:val="nil"/>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 xml:space="preserve">规格:W9075*D300*H3700 (mm)（±5mm） </w:t>
            </w:r>
            <w:r w:rsidRPr="001E0514">
              <w:rPr>
                <w:rFonts w:ascii="宋体" w:eastAsia="宋体" w:hAnsi="宋体" w:cs="宋体" w:hint="eastAsia"/>
                <w:color w:val="000000" w:themeColor="text1"/>
                <w:kern w:val="0"/>
                <w:sz w:val="18"/>
                <w:szCs w:val="18"/>
                <w:lang w:bidi="ar"/>
              </w:rPr>
              <w:br/>
              <w:t>1、基材:采用优质E0级生态实木多层板,侧板及层板≥25mm厚,背板≥16mm厚;板材经防潮、防虫、防腐处理,强度高、刚性好、不变形,各种物理、化学性能指标均达到相关标准。</w:t>
            </w:r>
            <w:r w:rsidRPr="001E0514">
              <w:rPr>
                <w:rFonts w:ascii="宋体" w:eastAsia="宋体" w:hAnsi="宋体" w:cs="宋体" w:hint="eastAsia"/>
                <w:color w:val="000000" w:themeColor="text1"/>
                <w:kern w:val="0"/>
                <w:sz w:val="18"/>
                <w:szCs w:val="18"/>
                <w:lang w:bidi="ar"/>
              </w:rPr>
              <w:br/>
              <w:t>2、面材:双面高端耐磨、耐划痕、耐酸碱、耐烫、耐污染三胺饰面;</w:t>
            </w:r>
            <w:r w:rsidRPr="001E0514">
              <w:rPr>
                <w:rFonts w:ascii="宋体" w:eastAsia="宋体" w:hAnsi="宋体" w:cs="宋体" w:hint="eastAsia"/>
                <w:color w:val="000000" w:themeColor="text1"/>
                <w:kern w:val="0"/>
                <w:sz w:val="18"/>
                <w:szCs w:val="18"/>
                <w:lang w:bidi="ar"/>
              </w:rPr>
              <w:br/>
              <w:t>3、封边:采用优质PVC封边带,先进封边机封边工艺;</w:t>
            </w:r>
            <w:r w:rsidRPr="001E0514">
              <w:rPr>
                <w:rFonts w:ascii="宋体" w:eastAsia="宋体" w:hAnsi="宋体" w:cs="宋体" w:hint="eastAsia"/>
                <w:color w:val="000000" w:themeColor="text1"/>
                <w:kern w:val="0"/>
                <w:sz w:val="18"/>
                <w:szCs w:val="18"/>
                <w:lang w:bidi="ar"/>
              </w:rPr>
              <w:br/>
              <w:t>4、优质五金配件。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33.58㎡</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47</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定制单面书柜9</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规格：W7600*D300*H3100 (mm) （±5mm）</w:t>
            </w:r>
            <w:r w:rsidRPr="001E0514">
              <w:rPr>
                <w:rFonts w:ascii="宋体" w:eastAsia="宋体" w:hAnsi="宋体" w:cs="宋体" w:hint="eastAsia"/>
                <w:color w:val="000000" w:themeColor="text1"/>
                <w:kern w:val="0"/>
                <w:sz w:val="18"/>
                <w:szCs w:val="18"/>
                <w:lang w:bidi="ar"/>
              </w:rPr>
              <w:br/>
              <w:t>1、基材:采用优质E0级生态实木多层板,侧板及层板≥25mm厚,背板≥16mm厚;板材经防潮、防虫、防腐处理,强度高、刚性好、不变形,各种物理、化学性能指标均达到相关标准。</w:t>
            </w:r>
            <w:r w:rsidRPr="001E0514">
              <w:rPr>
                <w:rFonts w:ascii="宋体" w:eastAsia="宋体" w:hAnsi="宋体" w:cs="宋体" w:hint="eastAsia"/>
                <w:color w:val="000000" w:themeColor="text1"/>
                <w:kern w:val="0"/>
                <w:sz w:val="18"/>
                <w:szCs w:val="18"/>
                <w:lang w:bidi="ar"/>
              </w:rPr>
              <w:br/>
              <w:t>2、面材:双面高端耐磨、耐划痕、耐酸碱、耐烫、耐污染三胺饰面;</w:t>
            </w:r>
            <w:r w:rsidRPr="001E0514">
              <w:rPr>
                <w:rFonts w:ascii="宋体" w:eastAsia="宋体" w:hAnsi="宋体" w:cs="宋体" w:hint="eastAsia"/>
                <w:color w:val="000000" w:themeColor="text1"/>
                <w:kern w:val="0"/>
                <w:sz w:val="18"/>
                <w:szCs w:val="18"/>
                <w:lang w:bidi="ar"/>
              </w:rPr>
              <w:br/>
            </w:r>
            <w:r w:rsidRPr="001E0514">
              <w:rPr>
                <w:rFonts w:ascii="宋体" w:eastAsia="宋体" w:hAnsi="宋体" w:cs="宋体" w:hint="eastAsia"/>
                <w:color w:val="000000" w:themeColor="text1"/>
                <w:kern w:val="0"/>
                <w:sz w:val="18"/>
                <w:szCs w:val="18"/>
                <w:lang w:bidi="ar"/>
              </w:rPr>
              <w:lastRenderedPageBreak/>
              <w:t>3、封边:采用优质PVC封边带,先进封边机封边工艺;</w:t>
            </w:r>
            <w:r w:rsidRPr="001E0514">
              <w:rPr>
                <w:rFonts w:ascii="宋体" w:eastAsia="宋体" w:hAnsi="宋体" w:cs="宋体" w:hint="eastAsia"/>
                <w:color w:val="000000" w:themeColor="text1"/>
                <w:kern w:val="0"/>
                <w:sz w:val="18"/>
                <w:szCs w:val="18"/>
                <w:lang w:bidi="ar"/>
              </w:rPr>
              <w:br/>
              <w:t>4、优质五金配件。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lastRenderedPageBreak/>
              <w:t>23.56㎡</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lastRenderedPageBreak/>
              <w:t>48</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定制单面书柜10</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规格:W2830*D300*H3700 (mm) （±5mm）</w:t>
            </w:r>
            <w:r w:rsidRPr="001E0514">
              <w:rPr>
                <w:rFonts w:ascii="宋体" w:eastAsia="宋体" w:hAnsi="宋体" w:cs="宋体" w:hint="eastAsia"/>
                <w:color w:val="000000" w:themeColor="text1"/>
                <w:kern w:val="0"/>
                <w:sz w:val="18"/>
                <w:szCs w:val="18"/>
                <w:lang w:bidi="ar"/>
              </w:rPr>
              <w:br/>
              <w:t>1、基材:采用优质E0级生态实木多层板,侧板及层板≥25mm厚,背板≥16mm厚;板材经防潮、防虫、防腐处理,强度高、刚性好、不变形,各种物理、化学性能指标均达到相关标准。</w:t>
            </w:r>
            <w:r w:rsidRPr="001E0514">
              <w:rPr>
                <w:rFonts w:ascii="宋体" w:eastAsia="宋体" w:hAnsi="宋体" w:cs="宋体" w:hint="eastAsia"/>
                <w:color w:val="000000" w:themeColor="text1"/>
                <w:kern w:val="0"/>
                <w:sz w:val="18"/>
                <w:szCs w:val="18"/>
                <w:lang w:bidi="ar"/>
              </w:rPr>
              <w:br/>
              <w:t>2、面材:双面高端耐磨、耐划痕、耐酸碱、耐烫、耐污染三胺饰面;</w:t>
            </w:r>
            <w:r w:rsidRPr="001E0514">
              <w:rPr>
                <w:rFonts w:ascii="宋体" w:eastAsia="宋体" w:hAnsi="宋体" w:cs="宋体" w:hint="eastAsia"/>
                <w:color w:val="000000" w:themeColor="text1"/>
                <w:kern w:val="0"/>
                <w:sz w:val="18"/>
                <w:szCs w:val="18"/>
                <w:lang w:bidi="ar"/>
              </w:rPr>
              <w:br/>
              <w:t>3、封边:采用优质PVC封边带,先进封边机封边工艺;</w:t>
            </w:r>
            <w:r w:rsidRPr="001E0514">
              <w:rPr>
                <w:rFonts w:ascii="宋体" w:eastAsia="宋体" w:hAnsi="宋体" w:cs="宋体" w:hint="eastAsia"/>
                <w:color w:val="000000" w:themeColor="text1"/>
                <w:kern w:val="0"/>
                <w:sz w:val="18"/>
                <w:szCs w:val="18"/>
                <w:lang w:bidi="ar"/>
              </w:rPr>
              <w:br/>
              <w:t>4、优质五金配件。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10.47㎡</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49</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定制桌台2</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规格:W6650*D500*H900 (mm)（±5mm）</w:t>
            </w:r>
            <w:r w:rsidRPr="001E0514">
              <w:rPr>
                <w:rFonts w:ascii="宋体" w:eastAsia="宋体" w:hAnsi="宋体" w:cs="宋体" w:hint="eastAsia"/>
                <w:color w:val="000000" w:themeColor="text1"/>
                <w:kern w:val="0"/>
                <w:sz w:val="18"/>
                <w:szCs w:val="18"/>
                <w:lang w:bidi="ar"/>
              </w:rPr>
              <w:br/>
              <w:t>1、基材:采用优质E0级生态实木多层板,侧板及层板≥25mm厚,背板≥16mm厚;板材经防潮、防虫、防腐处理,强度高、刚性好、不变形,各种物理、化学性能指标均达到相关标准。</w:t>
            </w:r>
            <w:r w:rsidRPr="001E0514">
              <w:rPr>
                <w:rFonts w:ascii="宋体" w:eastAsia="宋体" w:hAnsi="宋体" w:cs="宋体" w:hint="eastAsia"/>
                <w:color w:val="000000" w:themeColor="text1"/>
                <w:kern w:val="0"/>
                <w:sz w:val="18"/>
                <w:szCs w:val="18"/>
                <w:lang w:bidi="ar"/>
              </w:rPr>
              <w:br/>
              <w:t>2、面材:双面高端耐磨、耐划痕、耐酸碱、耐烫、耐污染三胺饰面;</w:t>
            </w:r>
            <w:r w:rsidRPr="001E0514">
              <w:rPr>
                <w:rFonts w:ascii="宋体" w:eastAsia="宋体" w:hAnsi="宋体" w:cs="宋体" w:hint="eastAsia"/>
                <w:color w:val="000000" w:themeColor="text1"/>
                <w:kern w:val="0"/>
                <w:sz w:val="18"/>
                <w:szCs w:val="18"/>
                <w:lang w:bidi="ar"/>
              </w:rPr>
              <w:br/>
              <w:t>3、封边:采用优质PVC封边带,先进封边机封边工艺;</w:t>
            </w:r>
            <w:r w:rsidRPr="001E0514">
              <w:rPr>
                <w:rFonts w:ascii="宋体" w:eastAsia="宋体" w:hAnsi="宋体" w:cs="宋体" w:hint="eastAsia"/>
                <w:color w:val="000000" w:themeColor="text1"/>
                <w:kern w:val="0"/>
                <w:sz w:val="18"/>
                <w:szCs w:val="18"/>
                <w:lang w:bidi="ar"/>
              </w:rPr>
              <w:br/>
              <w:t>4、优质五金配件。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5.985㎡</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50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定制单面书柜11</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规格：W8950*D300*H4000(mm) （±5mm）</w:t>
            </w:r>
            <w:r w:rsidRPr="001E0514">
              <w:rPr>
                <w:rFonts w:ascii="宋体" w:eastAsia="宋体" w:hAnsi="宋体" w:cs="宋体" w:hint="eastAsia"/>
                <w:color w:val="000000" w:themeColor="text1"/>
                <w:kern w:val="0"/>
                <w:sz w:val="18"/>
                <w:szCs w:val="18"/>
                <w:lang w:bidi="ar"/>
              </w:rPr>
              <w:br/>
              <w:t>1、基材:采用优质E0级生态实木多层板,侧板及层板≥25mm厚,背板≥16mm厚;板材经防潮、防虫、防腐处理,强度高、刚性好、不变形,各种物理、化学性能指标均达到相关标准。</w:t>
            </w:r>
            <w:r w:rsidRPr="001E0514">
              <w:rPr>
                <w:rFonts w:ascii="宋体" w:eastAsia="宋体" w:hAnsi="宋体" w:cs="宋体" w:hint="eastAsia"/>
                <w:color w:val="000000" w:themeColor="text1"/>
                <w:kern w:val="0"/>
                <w:sz w:val="18"/>
                <w:szCs w:val="18"/>
                <w:lang w:bidi="ar"/>
              </w:rPr>
              <w:br/>
              <w:t>2、面材:双面高端耐磨、耐划痕、耐酸碱、耐烫、耐污染三胺饰面;</w:t>
            </w:r>
            <w:r w:rsidRPr="001E0514">
              <w:rPr>
                <w:rFonts w:ascii="宋体" w:eastAsia="宋体" w:hAnsi="宋体" w:cs="宋体" w:hint="eastAsia"/>
                <w:color w:val="000000" w:themeColor="text1"/>
                <w:kern w:val="0"/>
                <w:sz w:val="18"/>
                <w:szCs w:val="18"/>
                <w:lang w:bidi="ar"/>
              </w:rPr>
              <w:br/>
              <w:t>3、封边:采用优质PVC封边带,先进封边机封边工艺;</w:t>
            </w:r>
            <w:r w:rsidRPr="001E0514">
              <w:rPr>
                <w:rFonts w:ascii="宋体" w:eastAsia="宋体" w:hAnsi="宋体" w:cs="宋体" w:hint="eastAsia"/>
                <w:color w:val="000000" w:themeColor="text1"/>
                <w:kern w:val="0"/>
                <w:sz w:val="18"/>
                <w:szCs w:val="18"/>
                <w:lang w:bidi="ar"/>
              </w:rPr>
              <w:br/>
              <w:t>4、优质五金配件。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35.8㎡</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51</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定制单面书柜12</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规格：W2830*D300*H4000(mm) （±5mm）</w:t>
            </w:r>
            <w:r w:rsidRPr="001E0514">
              <w:rPr>
                <w:rFonts w:ascii="宋体" w:eastAsia="宋体" w:hAnsi="宋体" w:cs="宋体" w:hint="eastAsia"/>
                <w:color w:val="000000" w:themeColor="text1"/>
                <w:kern w:val="0"/>
                <w:sz w:val="18"/>
                <w:szCs w:val="18"/>
                <w:lang w:bidi="ar"/>
              </w:rPr>
              <w:br/>
              <w:t>1、基材:采用优质E0级生态实木多层板,侧板及层板≥25mm厚,背板≥16mm厚;板材经防潮、防虫、防腐处理,强度高、刚性好、不变形,各种物理、化学性能指标均达到相关标准。</w:t>
            </w:r>
            <w:r w:rsidRPr="001E0514">
              <w:rPr>
                <w:rFonts w:ascii="宋体" w:eastAsia="宋体" w:hAnsi="宋体" w:cs="宋体" w:hint="eastAsia"/>
                <w:color w:val="000000" w:themeColor="text1"/>
                <w:kern w:val="0"/>
                <w:sz w:val="18"/>
                <w:szCs w:val="18"/>
                <w:lang w:bidi="ar"/>
              </w:rPr>
              <w:br/>
              <w:t>2、面材:双面高端耐磨、耐划痕、耐酸碱、耐烫、耐污染三胺饰面;</w:t>
            </w:r>
            <w:r w:rsidRPr="001E0514">
              <w:rPr>
                <w:rFonts w:ascii="宋体" w:eastAsia="宋体" w:hAnsi="宋体" w:cs="宋体" w:hint="eastAsia"/>
                <w:color w:val="000000" w:themeColor="text1"/>
                <w:kern w:val="0"/>
                <w:sz w:val="18"/>
                <w:szCs w:val="18"/>
                <w:lang w:bidi="ar"/>
              </w:rPr>
              <w:br/>
              <w:t>3、封边:采用优质PVC封边带,先进封边机封边工艺;</w:t>
            </w:r>
            <w:r w:rsidRPr="001E0514">
              <w:rPr>
                <w:rFonts w:ascii="宋体" w:eastAsia="宋体" w:hAnsi="宋体" w:cs="宋体" w:hint="eastAsia"/>
                <w:color w:val="000000" w:themeColor="text1"/>
                <w:kern w:val="0"/>
                <w:sz w:val="18"/>
                <w:szCs w:val="18"/>
                <w:lang w:bidi="ar"/>
              </w:rPr>
              <w:br/>
              <w:t>4、优质五金配件。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11.32㎡</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52</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定制单面书柜13</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规格：W8730*D300*H4000(mm) （±5mm)</w:t>
            </w:r>
            <w:r w:rsidRPr="001E0514">
              <w:rPr>
                <w:rFonts w:ascii="宋体" w:eastAsia="宋体" w:hAnsi="宋体" w:cs="宋体" w:hint="eastAsia"/>
                <w:color w:val="000000" w:themeColor="text1"/>
                <w:kern w:val="0"/>
                <w:sz w:val="18"/>
                <w:szCs w:val="18"/>
                <w:lang w:bidi="ar"/>
              </w:rPr>
              <w:br/>
              <w:t>1、基材:采用优质E0级生态实木多层板,侧板及层板≥25mm厚,背板≥16mm厚;板材经防潮、防虫、防腐处理,强度高、刚性好、不变形,各种物理、化学性能指标均达到相关标准。</w:t>
            </w:r>
            <w:r w:rsidRPr="001E0514">
              <w:rPr>
                <w:rFonts w:ascii="宋体" w:eastAsia="宋体" w:hAnsi="宋体" w:cs="宋体" w:hint="eastAsia"/>
                <w:color w:val="000000" w:themeColor="text1"/>
                <w:kern w:val="0"/>
                <w:sz w:val="18"/>
                <w:szCs w:val="18"/>
                <w:lang w:bidi="ar"/>
              </w:rPr>
              <w:br/>
              <w:t>2、面材:双面高端耐磨、耐划痕、耐酸碱、耐烫、耐污染三胺饰面;</w:t>
            </w:r>
            <w:r w:rsidRPr="001E0514">
              <w:rPr>
                <w:rFonts w:ascii="宋体" w:eastAsia="宋体" w:hAnsi="宋体" w:cs="宋体" w:hint="eastAsia"/>
                <w:color w:val="000000" w:themeColor="text1"/>
                <w:kern w:val="0"/>
                <w:sz w:val="18"/>
                <w:szCs w:val="18"/>
                <w:lang w:bidi="ar"/>
              </w:rPr>
              <w:br/>
              <w:t>3、封边:采用优质PVC封边带,先进封边机封边工艺;</w:t>
            </w:r>
            <w:r w:rsidRPr="001E0514">
              <w:rPr>
                <w:rFonts w:ascii="宋体" w:eastAsia="宋体" w:hAnsi="宋体" w:cs="宋体" w:hint="eastAsia"/>
                <w:color w:val="000000" w:themeColor="text1"/>
                <w:kern w:val="0"/>
                <w:sz w:val="18"/>
                <w:szCs w:val="18"/>
                <w:lang w:bidi="ar"/>
              </w:rPr>
              <w:br/>
              <w:t>4、优质五金配件。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34.92㎡</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53</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定制单面书柜14</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规格：W3100*D300*H4000(mm) （±5mm)</w:t>
            </w:r>
            <w:r w:rsidRPr="001E0514">
              <w:rPr>
                <w:rFonts w:ascii="宋体" w:eastAsia="宋体" w:hAnsi="宋体" w:cs="宋体" w:hint="eastAsia"/>
                <w:color w:val="000000" w:themeColor="text1"/>
                <w:kern w:val="0"/>
                <w:sz w:val="18"/>
                <w:szCs w:val="18"/>
                <w:lang w:bidi="ar"/>
              </w:rPr>
              <w:br/>
              <w:t>1、基材:采用优质E0级生态实木多层板,侧板及层板≥25mm厚,背板≥16mm厚;板材经防潮、防虫、防腐处理,强度高、刚性好、不变形,各种物理、化学性能指标均达到相关标准。</w:t>
            </w:r>
            <w:r w:rsidRPr="001E0514">
              <w:rPr>
                <w:rFonts w:ascii="宋体" w:eastAsia="宋体" w:hAnsi="宋体" w:cs="宋体" w:hint="eastAsia"/>
                <w:color w:val="000000" w:themeColor="text1"/>
                <w:kern w:val="0"/>
                <w:sz w:val="18"/>
                <w:szCs w:val="18"/>
                <w:lang w:bidi="ar"/>
              </w:rPr>
              <w:br/>
              <w:t>2、面材:双面高端耐磨、耐划痕、耐酸碱、耐烫、耐污染三胺饰面;</w:t>
            </w:r>
            <w:r w:rsidRPr="001E0514">
              <w:rPr>
                <w:rFonts w:ascii="宋体" w:eastAsia="宋体" w:hAnsi="宋体" w:cs="宋体" w:hint="eastAsia"/>
                <w:color w:val="000000" w:themeColor="text1"/>
                <w:kern w:val="0"/>
                <w:sz w:val="18"/>
                <w:szCs w:val="18"/>
                <w:lang w:bidi="ar"/>
              </w:rPr>
              <w:br/>
              <w:t>3、封边:采用优质PVC封边带,先进封边机封边工艺;</w:t>
            </w:r>
            <w:r w:rsidRPr="001E0514">
              <w:rPr>
                <w:rFonts w:ascii="宋体" w:eastAsia="宋体" w:hAnsi="宋体" w:cs="宋体" w:hint="eastAsia"/>
                <w:color w:val="000000" w:themeColor="text1"/>
                <w:kern w:val="0"/>
                <w:sz w:val="18"/>
                <w:szCs w:val="18"/>
                <w:lang w:bidi="ar"/>
              </w:rPr>
              <w:br/>
              <w:t>4、优质五金配件。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12.4㎡</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lastRenderedPageBreak/>
              <w:t>54</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定制双面书柜3</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规格：W5500*D600*H4000(mm)（±5mm）  双面高柜中间插40*40镀锌钢通与结构楼板固定，书架中间增加两扇玻璃窗，材料为≥12mm厚钢化夹胶清玻，规格尺寸：W1200*H1800(mm)（±5mm），环保玻璃胶固定。</w:t>
            </w:r>
            <w:r w:rsidRPr="001E0514">
              <w:rPr>
                <w:rFonts w:ascii="宋体" w:eastAsia="宋体" w:hAnsi="宋体" w:cs="宋体" w:hint="eastAsia"/>
                <w:color w:val="000000" w:themeColor="text1"/>
                <w:kern w:val="0"/>
                <w:sz w:val="18"/>
                <w:szCs w:val="18"/>
                <w:lang w:bidi="ar"/>
              </w:rPr>
              <w:br/>
              <w:t>1、基材:采用优质E0级生态实木多层板,侧板及层板≥25mm厚,背板≥16mm厚;板材经防潮、防虫、防腐处理,强度高、刚性好、不变形,各种物理、化学性能指标均达到相关标准。</w:t>
            </w:r>
            <w:r w:rsidRPr="001E0514">
              <w:rPr>
                <w:rFonts w:ascii="宋体" w:eastAsia="宋体" w:hAnsi="宋体" w:cs="宋体" w:hint="eastAsia"/>
                <w:color w:val="000000" w:themeColor="text1"/>
                <w:kern w:val="0"/>
                <w:sz w:val="18"/>
                <w:szCs w:val="18"/>
                <w:lang w:bidi="ar"/>
              </w:rPr>
              <w:br/>
              <w:t>2、面材:双面高端耐磨、耐划痕、耐酸碱、耐烫、耐污染三胺饰面;</w:t>
            </w:r>
            <w:r w:rsidRPr="001E0514">
              <w:rPr>
                <w:rFonts w:ascii="宋体" w:eastAsia="宋体" w:hAnsi="宋体" w:cs="宋体" w:hint="eastAsia"/>
                <w:color w:val="000000" w:themeColor="text1"/>
                <w:kern w:val="0"/>
                <w:sz w:val="18"/>
                <w:szCs w:val="18"/>
                <w:lang w:bidi="ar"/>
              </w:rPr>
              <w:br/>
              <w:t>3、封边:采用优质PVC封边带,先进封边机封边工艺;</w:t>
            </w:r>
            <w:r w:rsidRPr="001E0514">
              <w:rPr>
                <w:rFonts w:ascii="宋体" w:eastAsia="宋体" w:hAnsi="宋体" w:cs="宋体" w:hint="eastAsia"/>
                <w:color w:val="000000" w:themeColor="text1"/>
                <w:kern w:val="0"/>
                <w:sz w:val="18"/>
                <w:szCs w:val="18"/>
                <w:lang w:bidi="ar"/>
              </w:rPr>
              <w:br/>
              <w:t>4、优质五金配件。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22㎡</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55</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定制双面书柜4</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 xml:space="preserve">规格：W7400*D600*H4000(mm)（±5mm）  双面高柜中间插40*40镀锌钢通与结构楼板固定          </w:t>
            </w:r>
            <w:r w:rsidRPr="001E0514">
              <w:rPr>
                <w:rFonts w:ascii="宋体" w:eastAsia="宋体" w:hAnsi="宋体" w:cs="宋体" w:hint="eastAsia"/>
                <w:color w:val="000000" w:themeColor="text1"/>
                <w:kern w:val="0"/>
                <w:sz w:val="18"/>
                <w:szCs w:val="18"/>
                <w:lang w:bidi="ar"/>
              </w:rPr>
              <w:br/>
              <w:t>1、基材:采用优质E0级生态实木多层板,侧板及层板≥25mm厚,背板≥16mm厚;板材经防潮、防虫、防腐处理,强度高、刚性好、不变形,各种物理、化学性能指标均达到相关标准。</w:t>
            </w:r>
            <w:r w:rsidRPr="001E0514">
              <w:rPr>
                <w:rFonts w:ascii="宋体" w:eastAsia="宋体" w:hAnsi="宋体" w:cs="宋体" w:hint="eastAsia"/>
                <w:color w:val="000000" w:themeColor="text1"/>
                <w:kern w:val="0"/>
                <w:sz w:val="18"/>
                <w:szCs w:val="18"/>
                <w:lang w:bidi="ar"/>
              </w:rPr>
              <w:br/>
              <w:t>2、面材:双面高端耐磨、耐划痕、耐酸碱、耐烫、耐污染三胺饰面;</w:t>
            </w:r>
            <w:r w:rsidRPr="001E0514">
              <w:rPr>
                <w:rFonts w:ascii="宋体" w:eastAsia="宋体" w:hAnsi="宋体" w:cs="宋体" w:hint="eastAsia"/>
                <w:color w:val="000000" w:themeColor="text1"/>
                <w:kern w:val="0"/>
                <w:sz w:val="18"/>
                <w:szCs w:val="18"/>
                <w:lang w:bidi="ar"/>
              </w:rPr>
              <w:br/>
              <w:t>3、封边:采用优质PVC封边带,先进封边机封边工艺;</w:t>
            </w:r>
            <w:r w:rsidRPr="001E0514">
              <w:rPr>
                <w:rFonts w:ascii="宋体" w:eastAsia="宋体" w:hAnsi="宋体" w:cs="宋体" w:hint="eastAsia"/>
                <w:color w:val="000000" w:themeColor="text1"/>
                <w:kern w:val="0"/>
                <w:sz w:val="18"/>
                <w:szCs w:val="18"/>
                <w:lang w:bidi="ar"/>
              </w:rPr>
              <w:br/>
              <w:t>4、优质五金配件。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29.6㎡</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56</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定制矮柜3</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规格:W5500*D400*H400(mm) （±5mm)</w:t>
            </w:r>
            <w:r w:rsidRPr="001E0514">
              <w:rPr>
                <w:rFonts w:ascii="宋体" w:eastAsia="宋体" w:hAnsi="宋体" w:cs="宋体" w:hint="eastAsia"/>
                <w:color w:val="000000" w:themeColor="text1"/>
                <w:kern w:val="0"/>
                <w:sz w:val="18"/>
                <w:szCs w:val="18"/>
                <w:lang w:bidi="ar"/>
              </w:rPr>
              <w:br/>
              <w:t>1、基材:采用优质E0级生态实木多层板,侧板及层板≥25mm厚,背板≥16mm厚;板材经防潮、防虫、防腐处理,强度高、刚性好、不变形,各种物理、化学性能指标均达到相关标准。</w:t>
            </w:r>
            <w:r w:rsidRPr="001E0514">
              <w:rPr>
                <w:rFonts w:ascii="宋体" w:eastAsia="宋体" w:hAnsi="宋体" w:cs="宋体" w:hint="eastAsia"/>
                <w:color w:val="000000" w:themeColor="text1"/>
                <w:kern w:val="0"/>
                <w:sz w:val="18"/>
                <w:szCs w:val="18"/>
                <w:lang w:bidi="ar"/>
              </w:rPr>
              <w:br/>
              <w:t>2、面材:双面高端耐磨、耐划痕、耐酸碱、耐烫、耐污染三胺饰面;</w:t>
            </w:r>
            <w:r w:rsidRPr="001E0514">
              <w:rPr>
                <w:rFonts w:ascii="宋体" w:eastAsia="宋体" w:hAnsi="宋体" w:cs="宋体" w:hint="eastAsia"/>
                <w:color w:val="000000" w:themeColor="text1"/>
                <w:kern w:val="0"/>
                <w:sz w:val="18"/>
                <w:szCs w:val="18"/>
                <w:lang w:bidi="ar"/>
              </w:rPr>
              <w:br/>
              <w:t>3、封边:采用优质PVC封边带,先进封边机封边工艺;</w:t>
            </w:r>
            <w:r w:rsidRPr="001E0514">
              <w:rPr>
                <w:rFonts w:ascii="宋体" w:eastAsia="宋体" w:hAnsi="宋体" w:cs="宋体" w:hint="eastAsia"/>
                <w:color w:val="000000" w:themeColor="text1"/>
                <w:kern w:val="0"/>
                <w:sz w:val="18"/>
                <w:szCs w:val="18"/>
                <w:lang w:bidi="ar"/>
              </w:rPr>
              <w:br/>
              <w:t>4、优质五金配件。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4.4㎡</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szCs w:val="21"/>
              </w:rPr>
            </w:pPr>
            <w:r w:rsidRPr="001E0514">
              <w:rPr>
                <w:rFonts w:ascii="宋体" w:eastAsia="宋体" w:hAnsi="宋体" w:cs="宋体" w:hint="eastAsia"/>
                <w:color w:val="000000" w:themeColor="text1"/>
                <w:kern w:val="0"/>
                <w:szCs w:val="21"/>
                <w:lang w:bidi="ar"/>
              </w:rPr>
              <w:t>57</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不锈钢踢脚线</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1、饰面层:采用50mm（±1mm)高黑色哑面不锈钢踢脚线</w:t>
            </w:r>
            <w:r w:rsidRPr="001E0514">
              <w:rPr>
                <w:rFonts w:ascii="宋体" w:eastAsia="宋体" w:hAnsi="宋体" w:cs="宋体" w:hint="eastAsia"/>
                <w:color w:val="000000" w:themeColor="text1"/>
                <w:kern w:val="0"/>
                <w:sz w:val="18"/>
                <w:szCs w:val="18"/>
                <w:lang w:bidi="ar"/>
              </w:rPr>
              <w:br/>
              <w:t xml:space="preserve">2、12mm（±0.5mm)阻燃夹板 </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28M</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kern w:val="0"/>
                <w:szCs w:val="21"/>
                <w:lang w:bidi="ar"/>
              </w:rPr>
            </w:pPr>
            <w:r w:rsidRPr="001E0514">
              <w:rPr>
                <w:rFonts w:ascii="宋体" w:eastAsia="宋体" w:hAnsi="宋体" w:cs="宋体" w:hint="eastAsia"/>
                <w:color w:val="000000" w:themeColor="text1"/>
                <w:kern w:val="0"/>
                <w:szCs w:val="21"/>
                <w:lang w:bidi="ar"/>
              </w:rPr>
              <w:t>58</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定制单面书柜15</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 xml:space="preserve">规格：W2350*D500*H4000 (mm)（±5mm)  </w:t>
            </w:r>
          </w:p>
          <w:p w:rsidR="001E0514" w:rsidRPr="001E0514" w:rsidRDefault="001E0514" w:rsidP="001E0514">
            <w:pPr>
              <w:widowControl/>
              <w:numPr>
                <w:ilvl w:val="0"/>
                <w:numId w:val="9"/>
              </w:numPr>
              <w:jc w:val="left"/>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基材:采用优质品牌E0级生态实木多层板,侧板及层板≥25mm厚,背板≥16mm厚;板材经防潮、防虫、防腐处理,强度高、刚性好、不变形,各种物理、化学性能指标均达到国际相关标准。</w:t>
            </w:r>
            <w:r w:rsidRPr="001E0514">
              <w:rPr>
                <w:rFonts w:ascii="宋体" w:eastAsia="宋体" w:hAnsi="宋体" w:cs="宋体" w:hint="eastAsia"/>
                <w:color w:val="000000" w:themeColor="text1"/>
                <w:kern w:val="0"/>
                <w:sz w:val="18"/>
                <w:szCs w:val="18"/>
                <w:lang w:bidi="ar"/>
              </w:rPr>
              <w:br/>
              <w:t>2、面材:双面高端耐磨、耐划痕、耐酸碱、耐烫、耐污染三胺饰面;</w:t>
            </w:r>
            <w:r w:rsidRPr="001E0514">
              <w:rPr>
                <w:rFonts w:ascii="宋体" w:eastAsia="宋体" w:hAnsi="宋体" w:cs="宋体" w:hint="eastAsia"/>
                <w:color w:val="000000" w:themeColor="text1"/>
                <w:kern w:val="0"/>
                <w:sz w:val="18"/>
                <w:szCs w:val="18"/>
                <w:lang w:bidi="ar"/>
              </w:rPr>
              <w:br/>
              <w:t>3、封边:采用优质PVC封边带,先进封边机封边工艺;</w:t>
            </w:r>
            <w:r w:rsidRPr="001E0514">
              <w:rPr>
                <w:rFonts w:ascii="宋体" w:eastAsia="宋体" w:hAnsi="宋体" w:cs="宋体" w:hint="eastAsia"/>
                <w:color w:val="000000" w:themeColor="text1"/>
                <w:kern w:val="0"/>
                <w:sz w:val="18"/>
                <w:szCs w:val="18"/>
                <w:lang w:bidi="ar"/>
              </w:rPr>
              <w:br/>
              <w:t>4、优质五金配件。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9.4㎡</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kern w:val="0"/>
                <w:szCs w:val="21"/>
                <w:lang w:bidi="ar"/>
              </w:rPr>
            </w:pPr>
            <w:r w:rsidRPr="001E0514">
              <w:rPr>
                <w:rFonts w:ascii="宋体" w:eastAsia="宋体" w:hAnsi="宋体" w:cs="宋体" w:hint="eastAsia"/>
                <w:color w:val="000000" w:themeColor="text1"/>
                <w:kern w:val="0"/>
                <w:szCs w:val="21"/>
                <w:lang w:bidi="ar"/>
              </w:rPr>
              <w:t>59</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定制单面书柜16</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 xml:space="preserve">规格：W7300*D300*H4000 (mm)（±5mm)  </w:t>
            </w:r>
          </w:p>
          <w:p w:rsidR="001E0514" w:rsidRPr="001E0514" w:rsidRDefault="001E0514" w:rsidP="001E0514">
            <w:pPr>
              <w:widowControl/>
              <w:jc w:val="left"/>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1、基材:采用优质品牌E0级生态实木多层板,侧板及层板≥25mm厚,背板≥16mm厚;板材经防潮、防虫、防腐处理,强度高、刚性好、不变形,各种物理、化学性能指标均达到国际相关标准。</w:t>
            </w:r>
            <w:r w:rsidRPr="001E0514">
              <w:rPr>
                <w:rFonts w:ascii="宋体" w:eastAsia="宋体" w:hAnsi="宋体" w:cs="宋体" w:hint="eastAsia"/>
                <w:color w:val="000000" w:themeColor="text1"/>
                <w:kern w:val="0"/>
                <w:sz w:val="18"/>
                <w:szCs w:val="18"/>
                <w:lang w:bidi="ar"/>
              </w:rPr>
              <w:br/>
              <w:t>2、面材:双面高端耐磨、耐划痕、耐酸碱、耐烫、耐污染三胺饰面;</w:t>
            </w:r>
            <w:r w:rsidRPr="001E0514">
              <w:rPr>
                <w:rFonts w:ascii="宋体" w:eastAsia="宋体" w:hAnsi="宋体" w:cs="宋体" w:hint="eastAsia"/>
                <w:color w:val="000000" w:themeColor="text1"/>
                <w:kern w:val="0"/>
                <w:sz w:val="18"/>
                <w:szCs w:val="18"/>
                <w:lang w:bidi="ar"/>
              </w:rPr>
              <w:br/>
              <w:t>3、封边:采用优质PVC封边带,先进封边机封边工艺;</w:t>
            </w:r>
            <w:r w:rsidRPr="001E0514">
              <w:rPr>
                <w:rFonts w:ascii="宋体" w:eastAsia="宋体" w:hAnsi="宋体" w:cs="宋体" w:hint="eastAsia"/>
                <w:color w:val="000000" w:themeColor="text1"/>
                <w:kern w:val="0"/>
                <w:sz w:val="18"/>
                <w:szCs w:val="18"/>
                <w:lang w:bidi="ar"/>
              </w:rPr>
              <w:br/>
              <w:t>4、优质五金配件。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29.2㎡</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kern w:val="0"/>
                <w:szCs w:val="21"/>
                <w:lang w:bidi="ar"/>
              </w:rPr>
            </w:pPr>
            <w:r w:rsidRPr="001E0514">
              <w:rPr>
                <w:rFonts w:ascii="宋体" w:eastAsia="宋体" w:hAnsi="宋体" w:cs="宋体" w:hint="eastAsia"/>
                <w:color w:val="000000" w:themeColor="text1"/>
                <w:kern w:val="0"/>
                <w:szCs w:val="21"/>
                <w:lang w:bidi="ar"/>
              </w:rPr>
              <w:t>60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定制单面书柜17</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 xml:space="preserve">规格：W7400*D300*H4000 (mm)（±5mm)  </w:t>
            </w:r>
          </w:p>
          <w:p w:rsidR="001E0514" w:rsidRPr="001E0514" w:rsidRDefault="001E0514" w:rsidP="001E0514">
            <w:pPr>
              <w:widowControl/>
              <w:numPr>
                <w:ilvl w:val="0"/>
                <w:numId w:val="10"/>
              </w:numPr>
              <w:jc w:val="left"/>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基材:采用优质品牌E0级生态实木多层板,侧板及层板≥25mm厚,背板≥16mm厚;板材经防潮、防虫、防腐处理,强度高、刚性好、不变形,各种物理、化学性能指标均达到国际相关标准。</w:t>
            </w:r>
            <w:r w:rsidRPr="001E0514">
              <w:rPr>
                <w:rFonts w:ascii="宋体" w:eastAsia="宋体" w:hAnsi="宋体" w:cs="宋体" w:hint="eastAsia"/>
                <w:color w:val="000000" w:themeColor="text1"/>
                <w:kern w:val="0"/>
                <w:sz w:val="18"/>
                <w:szCs w:val="18"/>
                <w:lang w:bidi="ar"/>
              </w:rPr>
              <w:br/>
            </w:r>
            <w:r w:rsidRPr="001E0514">
              <w:rPr>
                <w:rFonts w:ascii="宋体" w:eastAsia="宋体" w:hAnsi="宋体" w:cs="宋体" w:hint="eastAsia"/>
                <w:color w:val="000000" w:themeColor="text1"/>
                <w:kern w:val="0"/>
                <w:sz w:val="18"/>
                <w:szCs w:val="18"/>
                <w:lang w:bidi="ar"/>
              </w:rPr>
              <w:lastRenderedPageBreak/>
              <w:t>2、面材:双面高端耐磨、耐划痕、耐酸碱、耐烫、耐污染三胺饰面;</w:t>
            </w:r>
            <w:r w:rsidRPr="001E0514">
              <w:rPr>
                <w:rFonts w:ascii="宋体" w:eastAsia="宋体" w:hAnsi="宋体" w:cs="宋体" w:hint="eastAsia"/>
                <w:color w:val="000000" w:themeColor="text1"/>
                <w:kern w:val="0"/>
                <w:sz w:val="18"/>
                <w:szCs w:val="18"/>
                <w:lang w:bidi="ar"/>
              </w:rPr>
              <w:br/>
              <w:t>3、封边:采用优质PVC封边带,先进封边机封边工艺;</w:t>
            </w:r>
            <w:r w:rsidRPr="001E0514">
              <w:rPr>
                <w:rFonts w:ascii="宋体" w:eastAsia="宋体" w:hAnsi="宋体" w:cs="宋体" w:hint="eastAsia"/>
                <w:color w:val="000000" w:themeColor="text1"/>
                <w:kern w:val="0"/>
                <w:sz w:val="18"/>
                <w:szCs w:val="18"/>
                <w:lang w:bidi="ar"/>
              </w:rPr>
              <w:br/>
              <w:t>4、优质五金配件。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lastRenderedPageBreak/>
              <w:t>29.6㎡</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kern w:val="0"/>
                <w:szCs w:val="21"/>
                <w:lang w:bidi="ar"/>
              </w:rPr>
            </w:pPr>
            <w:r w:rsidRPr="001E0514">
              <w:rPr>
                <w:rFonts w:ascii="宋体" w:eastAsia="宋体" w:hAnsi="宋体" w:cs="宋体" w:hint="eastAsia"/>
                <w:color w:val="000000" w:themeColor="text1"/>
                <w:kern w:val="0"/>
                <w:szCs w:val="21"/>
                <w:lang w:bidi="ar"/>
              </w:rPr>
              <w:lastRenderedPageBreak/>
              <w:t>61</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定制桌台3</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规格:W5050*D500*H900 (mm)（±5mm)</w:t>
            </w:r>
            <w:r w:rsidRPr="001E0514">
              <w:rPr>
                <w:rFonts w:ascii="宋体" w:eastAsia="宋体" w:hAnsi="宋体" w:cs="宋体" w:hint="eastAsia"/>
                <w:color w:val="000000" w:themeColor="text1"/>
                <w:kern w:val="0"/>
                <w:sz w:val="18"/>
                <w:szCs w:val="18"/>
                <w:lang w:bidi="ar"/>
              </w:rPr>
              <w:br/>
              <w:t>1、基材:采用优质E0级生态实木多层板,侧板及层板≥25mm厚,背板≥16mm厚;板材经防潮、防虫、防腐处理,强度高、刚性好、不变形,各种物理、化学性能指标均达到相关标准。</w:t>
            </w:r>
            <w:r w:rsidRPr="001E0514">
              <w:rPr>
                <w:rFonts w:ascii="宋体" w:eastAsia="宋体" w:hAnsi="宋体" w:cs="宋体" w:hint="eastAsia"/>
                <w:color w:val="000000" w:themeColor="text1"/>
                <w:kern w:val="0"/>
                <w:sz w:val="18"/>
                <w:szCs w:val="18"/>
                <w:lang w:bidi="ar"/>
              </w:rPr>
              <w:br/>
              <w:t>2、面材:双面高端耐磨、耐划痕、耐酸碱、耐烫、耐污染三胺饰面;</w:t>
            </w:r>
            <w:r w:rsidRPr="001E0514">
              <w:rPr>
                <w:rFonts w:ascii="宋体" w:eastAsia="宋体" w:hAnsi="宋体" w:cs="宋体" w:hint="eastAsia"/>
                <w:color w:val="000000" w:themeColor="text1"/>
                <w:kern w:val="0"/>
                <w:sz w:val="18"/>
                <w:szCs w:val="18"/>
                <w:lang w:bidi="ar"/>
              </w:rPr>
              <w:br/>
              <w:t>3、封边:采用优质PVC封边带,先进封边机封边工艺;</w:t>
            </w:r>
            <w:r w:rsidRPr="001E0514">
              <w:rPr>
                <w:rFonts w:ascii="宋体" w:eastAsia="宋体" w:hAnsi="宋体" w:cs="宋体" w:hint="eastAsia"/>
                <w:color w:val="000000" w:themeColor="text1"/>
                <w:kern w:val="0"/>
                <w:sz w:val="18"/>
                <w:szCs w:val="18"/>
                <w:lang w:bidi="ar"/>
              </w:rPr>
              <w:br/>
              <w:t>4、优质五金配件,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4.55㎡</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kern w:val="0"/>
                <w:szCs w:val="21"/>
                <w:lang w:bidi="ar"/>
              </w:rPr>
            </w:pPr>
            <w:r w:rsidRPr="001E0514">
              <w:rPr>
                <w:rFonts w:ascii="宋体" w:eastAsia="宋体" w:hAnsi="宋体" w:cs="宋体" w:hint="eastAsia"/>
                <w:color w:val="000000" w:themeColor="text1"/>
                <w:kern w:val="0"/>
                <w:szCs w:val="21"/>
                <w:lang w:bidi="ar"/>
              </w:rPr>
              <w:t>62</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定制水吧柜</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规格：W3500*D600*H850 (mm) （±5mm) 含≥15mm厚白色石英石台面</w:t>
            </w:r>
          </w:p>
          <w:p w:rsidR="001E0514" w:rsidRPr="001E0514" w:rsidRDefault="001E0514" w:rsidP="001E0514">
            <w:pPr>
              <w:widowControl/>
              <w:numPr>
                <w:ilvl w:val="0"/>
                <w:numId w:val="11"/>
              </w:numPr>
              <w:jc w:val="left"/>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基材:采用优质品牌E0级生态实木多层板,侧板及层板≥25mm厚,背板≥16mm厚;板材经防潮、防虫、防腐处理,强度高、刚性好、不变形,各种物理、化学性能指标均达到国际相关标准。</w:t>
            </w:r>
            <w:r w:rsidRPr="001E0514">
              <w:rPr>
                <w:rFonts w:ascii="宋体" w:eastAsia="宋体" w:hAnsi="宋体" w:cs="宋体" w:hint="eastAsia"/>
                <w:color w:val="000000" w:themeColor="text1"/>
                <w:kern w:val="0"/>
                <w:sz w:val="18"/>
                <w:szCs w:val="18"/>
                <w:lang w:bidi="ar"/>
              </w:rPr>
              <w:br/>
              <w:t>2、面材:双面高端耐磨、耐划痕、耐酸碱、耐烫、耐污染三胺饰面;</w:t>
            </w:r>
            <w:r w:rsidRPr="001E0514">
              <w:rPr>
                <w:rFonts w:ascii="宋体" w:eastAsia="宋体" w:hAnsi="宋体" w:cs="宋体" w:hint="eastAsia"/>
                <w:color w:val="000000" w:themeColor="text1"/>
                <w:kern w:val="0"/>
                <w:sz w:val="18"/>
                <w:szCs w:val="18"/>
                <w:lang w:bidi="ar"/>
              </w:rPr>
              <w:br/>
              <w:t>3、封边:采用优质PVC封边带,先进封边机封边工艺;</w:t>
            </w:r>
            <w:r w:rsidRPr="001E0514">
              <w:rPr>
                <w:rFonts w:ascii="宋体" w:eastAsia="宋体" w:hAnsi="宋体" w:cs="宋体" w:hint="eastAsia"/>
                <w:color w:val="000000" w:themeColor="text1"/>
                <w:kern w:val="0"/>
                <w:sz w:val="18"/>
                <w:szCs w:val="18"/>
                <w:lang w:bidi="ar"/>
              </w:rPr>
              <w:br/>
              <w:t>4、优质五金配件。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2.97㎡</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kern w:val="0"/>
                <w:szCs w:val="21"/>
                <w:lang w:bidi="ar"/>
              </w:rPr>
            </w:pPr>
            <w:r w:rsidRPr="001E0514">
              <w:rPr>
                <w:rFonts w:ascii="宋体" w:eastAsia="宋体" w:hAnsi="宋体" w:cs="宋体" w:hint="eastAsia"/>
                <w:color w:val="000000" w:themeColor="text1"/>
                <w:kern w:val="0"/>
                <w:szCs w:val="21"/>
                <w:lang w:bidi="ar"/>
              </w:rPr>
              <w:t>63</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教师阅览椅</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460*470*825（mm）（±5mm),PP加纤塑料一体成型背框连座带座垫，高密度回弹海绵，布或皮座可选直径≥19MM铁架，管厚≥1.8MM，喷涂表面处理。</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12张</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kern w:val="0"/>
                <w:szCs w:val="21"/>
                <w:lang w:bidi="ar"/>
              </w:rPr>
            </w:pPr>
            <w:r w:rsidRPr="001E0514">
              <w:rPr>
                <w:rFonts w:ascii="宋体" w:eastAsia="宋体" w:hAnsi="宋体" w:cs="宋体" w:hint="eastAsia"/>
                <w:color w:val="000000" w:themeColor="text1"/>
                <w:kern w:val="0"/>
                <w:szCs w:val="21"/>
                <w:lang w:bidi="ar"/>
              </w:rPr>
              <w:t>64</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吧椅</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490*450*1110(mm)（±5mm),PP加纤塑料一体成型塑料内背框背座相连，高密度回弹海绵，绒布外饰直径≥19MM高脚铁架，管厚≥1.8MM，喷涂表面处理。</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10张</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kern w:val="0"/>
                <w:szCs w:val="21"/>
                <w:lang w:bidi="ar"/>
              </w:rPr>
            </w:pPr>
            <w:r w:rsidRPr="001E0514">
              <w:rPr>
                <w:rFonts w:ascii="宋体" w:eastAsia="宋体" w:hAnsi="宋体" w:cs="宋体" w:hint="eastAsia"/>
                <w:color w:val="000000" w:themeColor="text1"/>
                <w:kern w:val="0"/>
                <w:szCs w:val="21"/>
                <w:lang w:bidi="ar"/>
              </w:rPr>
              <w:t>65</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洽谈桌</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规格：φ800*750H（mm）（±5mm)</w:t>
            </w:r>
            <w:r w:rsidRPr="001E0514">
              <w:rPr>
                <w:rFonts w:ascii="宋体" w:eastAsia="宋体" w:hAnsi="宋体" w:cs="宋体" w:hint="eastAsia"/>
                <w:color w:val="000000" w:themeColor="text1"/>
                <w:kern w:val="0"/>
                <w:sz w:val="18"/>
                <w:szCs w:val="18"/>
                <w:lang w:bidi="ar"/>
              </w:rPr>
              <w:br/>
              <w:t>1、面板：采用基材为E0级厚</w:t>
            </w:r>
            <w:r w:rsidRPr="001E0514">
              <w:rPr>
                <w:rFonts w:ascii="Calibri" w:eastAsia="宋体" w:hAnsi="Calibri" w:cs="Times New Roman" w:hint="eastAsia"/>
                <w:color w:val="000000" w:themeColor="text1"/>
                <w:sz w:val="18"/>
                <w:szCs w:val="18"/>
              </w:rPr>
              <w:t>≥</w:t>
            </w:r>
            <w:r w:rsidRPr="001E0514">
              <w:rPr>
                <w:rFonts w:ascii="宋体" w:eastAsia="宋体" w:hAnsi="宋体" w:cs="宋体" w:hint="eastAsia"/>
                <w:color w:val="000000" w:themeColor="text1"/>
                <w:kern w:val="0"/>
                <w:sz w:val="18"/>
                <w:szCs w:val="18"/>
                <w:lang w:bidi="ar"/>
              </w:rPr>
              <w:t>25mm环保饰面中纤板，表面耐磨、防污、硬度高，不易变色，四周采用内切斜边工艺，木蜡油擦拭。尺寸：W800*D800*H25mm（±5mm)。</w:t>
            </w:r>
            <w:r w:rsidRPr="001E0514">
              <w:rPr>
                <w:rFonts w:ascii="宋体" w:eastAsia="宋体" w:hAnsi="宋体" w:cs="宋体" w:hint="eastAsia"/>
                <w:color w:val="000000" w:themeColor="text1"/>
                <w:kern w:val="0"/>
                <w:sz w:val="18"/>
                <w:szCs w:val="18"/>
                <w:lang w:bidi="ar"/>
              </w:rPr>
              <w:br/>
              <w:t>2、桌架：采用直缝电焊钢管和钢片，钢架表面经磷化处理，静电粉末喷涂，附着力强，不脱漆。底部配有防滑脚垫.尺寸：钢管采用直径</w:t>
            </w:r>
            <w:r w:rsidRPr="001E0514">
              <w:rPr>
                <w:rFonts w:ascii="Calibri" w:eastAsia="宋体" w:hAnsi="Calibri" w:cs="Times New Roman" w:hint="eastAsia"/>
                <w:color w:val="000000" w:themeColor="text1"/>
                <w:sz w:val="18"/>
                <w:szCs w:val="18"/>
              </w:rPr>
              <w:t>≥</w:t>
            </w:r>
            <w:r w:rsidRPr="001E0514">
              <w:rPr>
                <w:rFonts w:ascii="宋体" w:eastAsia="宋体" w:hAnsi="宋体" w:cs="宋体" w:hint="eastAsia"/>
                <w:color w:val="000000" w:themeColor="text1"/>
                <w:kern w:val="0"/>
                <w:sz w:val="18"/>
                <w:szCs w:val="18"/>
                <w:lang w:bidi="ar"/>
              </w:rPr>
              <w:t>50mm，壁厚1.5mm（±0.01mm）圆管，底部设有长400mm*宽400mm*厚8mm的方形钢板。</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3张</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kern w:val="0"/>
                <w:szCs w:val="21"/>
                <w:lang w:bidi="ar"/>
              </w:rPr>
            </w:pPr>
            <w:r w:rsidRPr="001E0514">
              <w:rPr>
                <w:rFonts w:ascii="宋体" w:eastAsia="宋体" w:hAnsi="宋体" w:cs="宋体" w:hint="eastAsia"/>
                <w:color w:val="000000" w:themeColor="text1"/>
                <w:kern w:val="0"/>
                <w:szCs w:val="21"/>
                <w:lang w:bidi="ar"/>
              </w:rPr>
              <w:t>66</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洽谈椅</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规格：W550*D500*H760（mm)（±5mm)</w:t>
            </w:r>
            <w:r w:rsidRPr="001E0514">
              <w:rPr>
                <w:rFonts w:ascii="宋体" w:eastAsia="宋体" w:hAnsi="宋体" w:cs="宋体" w:hint="eastAsia"/>
                <w:color w:val="000000" w:themeColor="text1"/>
                <w:kern w:val="0"/>
                <w:sz w:val="18"/>
                <w:szCs w:val="18"/>
                <w:lang w:bidi="ar"/>
              </w:rPr>
              <w:br/>
              <w:t>材质：椅座全PP料，钢架转印钢脚</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12张</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kern w:val="0"/>
                <w:szCs w:val="21"/>
                <w:lang w:bidi="ar"/>
              </w:rPr>
            </w:pPr>
            <w:r w:rsidRPr="001E0514">
              <w:rPr>
                <w:rFonts w:ascii="宋体" w:eastAsia="宋体" w:hAnsi="宋体" w:cs="宋体" w:hint="eastAsia"/>
                <w:color w:val="000000" w:themeColor="text1"/>
                <w:kern w:val="0"/>
                <w:szCs w:val="21"/>
                <w:lang w:bidi="ar"/>
              </w:rPr>
              <w:t>67</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定制吧台</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规格：W3000*D700*H1000 (mm)（±5mm)   含≥15mm厚白色石英石台面</w:t>
            </w:r>
          </w:p>
          <w:p w:rsidR="001E0514" w:rsidRPr="001E0514" w:rsidRDefault="001E0514" w:rsidP="001E0514">
            <w:pPr>
              <w:widowControl/>
              <w:numPr>
                <w:ilvl w:val="0"/>
                <w:numId w:val="12"/>
              </w:numPr>
              <w:jc w:val="left"/>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基材:采用优质品牌E0级生态实木多层板,侧板及层板≥25mm厚,背板≥16mm厚;板材经防潮、防虫、防腐处理,强度高、刚性好、不变形,各种物理、化学性能指标均达到国际相关标准。</w:t>
            </w:r>
            <w:r w:rsidRPr="001E0514">
              <w:rPr>
                <w:rFonts w:ascii="宋体" w:eastAsia="宋体" w:hAnsi="宋体" w:cs="宋体" w:hint="eastAsia"/>
                <w:color w:val="000000" w:themeColor="text1"/>
                <w:kern w:val="0"/>
                <w:sz w:val="18"/>
                <w:szCs w:val="18"/>
                <w:lang w:bidi="ar"/>
              </w:rPr>
              <w:br/>
              <w:t>2、面材:双面高端耐磨、耐划痕、耐酸碱、耐烫、耐污染三胺饰面;</w:t>
            </w:r>
            <w:r w:rsidRPr="001E0514">
              <w:rPr>
                <w:rFonts w:ascii="宋体" w:eastAsia="宋体" w:hAnsi="宋体" w:cs="宋体" w:hint="eastAsia"/>
                <w:color w:val="000000" w:themeColor="text1"/>
                <w:kern w:val="0"/>
                <w:sz w:val="18"/>
                <w:szCs w:val="18"/>
                <w:lang w:bidi="ar"/>
              </w:rPr>
              <w:br/>
              <w:t>3、封边:采用优质PVC封边带,先进封边机封边工艺;</w:t>
            </w:r>
            <w:r w:rsidRPr="001E0514">
              <w:rPr>
                <w:rFonts w:ascii="宋体" w:eastAsia="宋体" w:hAnsi="宋体" w:cs="宋体" w:hint="eastAsia"/>
                <w:color w:val="000000" w:themeColor="text1"/>
                <w:kern w:val="0"/>
                <w:sz w:val="18"/>
                <w:szCs w:val="18"/>
                <w:lang w:bidi="ar"/>
              </w:rPr>
              <w:br/>
              <w:t>4、优质五金配件。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3M</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工业</w:t>
            </w:r>
          </w:p>
        </w:tc>
      </w:tr>
      <w:tr w:rsidR="001E0514" w:rsidRPr="001E0514" w:rsidTr="00E37090">
        <w:trPr>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0514" w:rsidRPr="001E0514" w:rsidRDefault="001E0514" w:rsidP="001E0514">
            <w:pPr>
              <w:widowControl/>
              <w:jc w:val="center"/>
              <w:textAlignment w:val="center"/>
              <w:rPr>
                <w:rFonts w:ascii="宋体" w:eastAsia="宋体" w:hAnsi="宋体" w:cs="宋体"/>
                <w:color w:val="000000" w:themeColor="text1"/>
                <w:kern w:val="0"/>
                <w:szCs w:val="21"/>
                <w:lang w:bidi="ar"/>
              </w:rPr>
            </w:pPr>
            <w:r w:rsidRPr="001E0514">
              <w:rPr>
                <w:rFonts w:ascii="宋体" w:eastAsia="宋体" w:hAnsi="宋体" w:cs="宋体" w:hint="eastAsia"/>
                <w:color w:val="000000" w:themeColor="text1"/>
                <w:kern w:val="0"/>
                <w:szCs w:val="21"/>
                <w:lang w:bidi="ar"/>
              </w:rPr>
              <w:t>68</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安装调试</w:t>
            </w:r>
          </w:p>
        </w:tc>
        <w:tc>
          <w:tcPr>
            <w:tcW w:w="6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left"/>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所有货物到项目学校的运输；货物的安装、调试及售后服务等配套。</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sz w:val="18"/>
                <w:szCs w:val="18"/>
              </w:rPr>
            </w:pPr>
            <w:r w:rsidRPr="001E0514">
              <w:rPr>
                <w:rFonts w:ascii="宋体" w:eastAsia="宋体" w:hAnsi="宋体" w:cs="宋体" w:hint="eastAsia"/>
                <w:color w:val="000000" w:themeColor="text1"/>
                <w:kern w:val="0"/>
                <w:sz w:val="18"/>
                <w:szCs w:val="18"/>
                <w:lang w:bidi="ar"/>
              </w:rPr>
              <w:t>1项</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14" w:rsidRPr="001E0514" w:rsidRDefault="001E0514" w:rsidP="001E0514">
            <w:pPr>
              <w:widowControl/>
              <w:jc w:val="center"/>
              <w:textAlignment w:val="center"/>
              <w:rPr>
                <w:rFonts w:ascii="宋体" w:eastAsia="宋体" w:hAnsi="宋体" w:cs="宋体"/>
                <w:color w:val="000000" w:themeColor="text1"/>
                <w:kern w:val="0"/>
                <w:sz w:val="18"/>
                <w:szCs w:val="18"/>
                <w:lang w:bidi="ar"/>
              </w:rPr>
            </w:pPr>
            <w:r w:rsidRPr="001E0514">
              <w:rPr>
                <w:rFonts w:ascii="宋体" w:eastAsia="宋体" w:hAnsi="宋体" w:cs="宋体" w:hint="eastAsia"/>
                <w:color w:val="000000" w:themeColor="text1"/>
                <w:kern w:val="0"/>
                <w:sz w:val="18"/>
                <w:szCs w:val="18"/>
                <w:lang w:bidi="ar"/>
              </w:rPr>
              <w:t>/</w:t>
            </w:r>
          </w:p>
        </w:tc>
      </w:tr>
    </w:tbl>
    <w:p w:rsidR="001E0514" w:rsidRPr="001E0514" w:rsidRDefault="001E0514" w:rsidP="001E0514">
      <w:pPr>
        <w:spacing w:line="360" w:lineRule="auto"/>
        <w:ind w:firstLine="437"/>
        <w:outlineLvl w:val="1"/>
        <w:rPr>
          <w:rFonts w:ascii="宋体" w:eastAsia="宋体" w:hAnsi="宋体" w:cs="@仿宋_GB2312"/>
          <w:b/>
          <w:bCs/>
          <w:color w:val="000000" w:themeColor="text1"/>
          <w:sz w:val="24"/>
          <w:szCs w:val="18"/>
        </w:rPr>
      </w:pPr>
      <w:r w:rsidRPr="001E0514">
        <w:rPr>
          <w:rFonts w:ascii="宋体" w:eastAsia="宋体" w:hAnsi="宋体" w:cs="@仿宋_GB2312" w:hint="eastAsia"/>
          <w:b/>
          <w:bCs/>
          <w:color w:val="000000" w:themeColor="text1"/>
          <w:sz w:val="24"/>
          <w:szCs w:val="18"/>
        </w:rPr>
        <w:t>备注：</w:t>
      </w:r>
    </w:p>
    <w:p w:rsidR="001E0514" w:rsidRPr="001E0514" w:rsidRDefault="001E0514" w:rsidP="001E0514">
      <w:pPr>
        <w:spacing w:line="360" w:lineRule="auto"/>
        <w:ind w:firstLine="437"/>
        <w:outlineLvl w:val="1"/>
        <w:rPr>
          <w:rFonts w:ascii="宋体" w:eastAsia="宋体" w:hAnsi="宋体" w:cs="@仿宋_GB2312"/>
          <w:bCs/>
          <w:color w:val="000000" w:themeColor="text1"/>
          <w:sz w:val="24"/>
          <w:szCs w:val="18"/>
        </w:rPr>
      </w:pPr>
      <w:r w:rsidRPr="001E0514">
        <w:rPr>
          <w:rFonts w:ascii="宋体" w:eastAsia="宋体" w:hAnsi="宋体" w:cs="@仿宋_GB2312"/>
          <w:bCs/>
          <w:color w:val="000000" w:themeColor="text1"/>
          <w:sz w:val="24"/>
          <w:szCs w:val="18"/>
        </w:rPr>
        <w:t>1、标有“★”的参数为关键性技术参数，必须无条件满足，如有要求提供证明材料的地方，需按要求提供，如有一项不能满足，视为未实质性响应采购需求；</w:t>
      </w:r>
    </w:p>
    <w:p w:rsidR="001E0514" w:rsidRPr="001E0514" w:rsidRDefault="001E0514" w:rsidP="001E0514">
      <w:pPr>
        <w:spacing w:line="360" w:lineRule="auto"/>
        <w:ind w:firstLine="437"/>
        <w:outlineLvl w:val="1"/>
        <w:rPr>
          <w:rFonts w:ascii="宋体" w:eastAsia="宋体" w:hAnsi="宋体" w:cs="@仿宋_GB2312"/>
          <w:bCs/>
          <w:color w:val="000000" w:themeColor="text1"/>
          <w:sz w:val="24"/>
          <w:szCs w:val="18"/>
        </w:rPr>
      </w:pPr>
      <w:r w:rsidRPr="001E0514">
        <w:rPr>
          <w:rFonts w:ascii="宋体" w:eastAsia="宋体" w:hAnsi="宋体" w:cs="@仿宋_GB2312"/>
          <w:bCs/>
          <w:color w:val="000000" w:themeColor="text1"/>
          <w:sz w:val="24"/>
          <w:szCs w:val="18"/>
        </w:rPr>
        <w:lastRenderedPageBreak/>
        <w:t>2、标有“▲”的参数为重要性技术参数，需按照技术参数及要求中提供证明材料，评分条款、具体评分细则详见第四章评标方法和标准。；</w:t>
      </w:r>
    </w:p>
    <w:p w:rsidR="001E0514" w:rsidRPr="001E0514" w:rsidRDefault="001E0514" w:rsidP="001E0514">
      <w:pPr>
        <w:spacing w:line="360" w:lineRule="auto"/>
        <w:ind w:firstLine="437"/>
        <w:outlineLvl w:val="1"/>
        <w:rPr>
          <w:rFonts w:ascii="宋体" w:eastAsia="宋体" w:hAnsi="宋体" w:cs="@仿宋_GB2312"/>
          <w:bCs/>
          <w:color w:val="000000" w:themeColor="text1"/>
          <w:sz w:val="24"/>
          <w:szCs w:val="18"/>
        </w:rPr>
      </w:pPr>
      <w:r w:rsidRPr="001E0514">
        <w:rPr>
          <w:rFonts w:ascii="宋体" w:eastAsia="宋体" w:hAnsi="宋体" w:cs="@仿宋_GB2312"/>
          <w:bCs/>
          <w:color w:val="000000" w:themeColor="text1"/>
          <w:sz w:val="24"/>
          <w:szCs w:val="18"/>
        </w:rPr>
        <w:t>3、未标“★”或“▲”的参数为非关键性技术参数，如有5项或5项以上不满足，也视为未实质性响应采购需求。</w:t>
      </w:r>
    </w:p>
    <w:p w:rsidR="001E0514" w:rsidRPr="001E0514" w:rsidRDefault="001E0514" w:rsidP="001E0514">
      <w:pPr>
        <w:spacing w:line="360" w:lineRule="auto"/>
        <w:ind w:firstLine="437"/>
        <w:outlineLvl w:val="1"/>
        <w:rPr>
          <w:rFonts w:ascii="宋体" w:eastAsia="宋体" w:hAnsi="宋体" w:cs="@仿宋_GB2312"/>
          <w:b/>
          <w:bCs/>
          <w:color w:val="000000" w:themeColor="text1"/>
          <w:sz w:val="24"/>
          <w:szCs w:val="18"/>
        </w:rPr>
      </w:pPr>
      <w:r w:rsidRPr="001E0514">
        <w:rPr>
          <w:rFonts w:ascii="宋体" w:eastAsia="宋体" w:hAnsi="宋体" w:cs="@仿宋_GB2312"/>
          <w:bCs/>
          <w:color w:val="000000" w:themeColor="text1"/>
          <w:sz w:val="24"/>
          <w:szCs w:val="18"/>
        </w:rPr>
        <w:t>4、产品参数除特别注明以外，均允许±2%的偏差。</w:t>
      </w:r>
    </w:p>
    <w:p w:rsidR="001E0514" w:rsidRPr="001E0514" w:rsidRDefault="001E0514" w:rsidP="001E0514">
      <w:pPr>
        <w:spacing w:line="360" w:lineRule="auto"/>
        <w:ind w:firstLine="437"/>
        <w:outlineLvl w:val="1"/>
        <w:rPr>
          <w:rFonts w:ascii="宋体" w:eastAsia="宋体" w:hAnsi="宋体" w:cs="@仿宋_GB2312"/>
          <w:b/>
          <w:bCs/>
          <w:color w:val="000000" w:themeColor="text1"/>
          <w:sz w:val="24"/>
          <w:szCs w:val="18"/>
        </w:rPr>
      </w:pPr>
      <w:r w:rsidRPr="001E0514">
        <w:rPr>
          <w:rFonts w:ascii="宋体" w:eastAsia="宋体" w:hAnsi="宋体" w:cs="@仿宋_GB2312" w:hint="eastAsia"/>
          <w:b/>
          <w:bCs/>
          <w:color w:val="000000" w:themeColor="text1"/>
          <w:sz w:val="24"/>
          <w:szCs w:val="18"/>
        </w:rPr>
        <w:t>三、报价要求</w:t>
      </w:r>
      <w:bookmarkEnd w:id="9"/>
      <w:bookmarkEnd w:id="10"/>
      <w:bookmarkEnd w:id="11"/>
    </w:p>
    <w:p w:rsidR="001E0514" w:rsidRPr="001E0514" w:rsidRDefault="001E0514" w:rsidP="001E0514">
      <w:pPr>
        <w:spacing w:line="360" w:lineRule="auto"/>
        <w:ind w:firstLine="437"/>
        <w:rPr>
          <w:rFonts w:ascii="宋体" w:eastAsia="宋体" w:hAnsi="宋体" w:cs="@仿宋_GB2312"/>
          <w:bCs/>
          <w:color w:val="000000" w:themeColor="text1"/>
          <w:sz w:val="24"/>
          <w:szCs w:val="18"/>
        </w:rPr>
      </w:pPr>
      <w:permStart w:id="316160397" w:edGrp="everyone"/>
      <w:r w:rsidRPr="001E0514">
        <w:rPr>
          <w:rFonts w:ascii="宋体" w:eastAsia="宋体" w:hAnsi="宋体" w:cs="@仿宋_GB2312" w:hint="eastAsia"/>
          <w:bCs/>
          <w:color w:val="000000" w:themeColor="text1"/>
          <w:sz w:val="24"/>
          <w:szCs w:val="18"/>
        </w:rPr>
        <w:t>本项目总价包干，包括了履行合同所有内容的全部费用，包括交付使用前的全部费用，包括设计费、货物购置费（包括所有设备</w:t>
      </w:r>
      <w:r w:rsidRPr="001E0514">
        <w:rPr>
          <w:rFonts w:ascii="宋体" w:eastAsia="宋体" w:hAnsi="宋体" w:cs="@仿宋_GB2312"/>
          <w:bCs/>
          <w:color w:val="000000" w:themeColor="text1"/>
          <w:sz w:val="24"/>
          <w:szCs w:val="18"/>
        </w:rPr>
        <w:t>&lt;主材&gt;、辅材、零配件、易损件、备品备件及专用工具费等）、生产制造费、安装调试费（含水电费）、保 险费、运输费、免费质保期内的维修维护费、其他费用（如管理费、包装费、仓储费、保管费、资料费以及完成本项目所需要的其他费用）及所有价内价外税金及合理利润等；请投标人综合考虑各种风险，谨慎报价。</w:t>
      </w:r>
      <w:r w:rsidRPr="001E0514">
        <w:rPr>
          <w:rFonts w:ascii="宋体" w:eastAsia="宋体" w:hAnsi="宋体" w:cs="@仿宋_GB2312" w:hint="eastAsia"/>
          <w:bCs/>
          <w:color w:val="000000" w:themeColor="text1"/>
          <w:sz w:val="24"/>
          <w:szCs w:val="18"/>
        </w:rPr>
        <w:t xml:space="preserve">                     </w:t>
      </w:r>
      <w:permEnd w:id="316160397"/>
    </w:p>
    <w:p w:rsidR="001E0514" w:rsidRPr="001E0514" w:rsidRDefault="001E0514" w:rsidP="001E0514">
      <w:pPr>
        <w:spacing w:line="360" w:lineRule="auto"/>
        <w:ind w:firstLine="437"/>
        <w:outlineLvl w:val="1"/>
        <w:rPr>
          <w:rFonts w:ascii="宋体" w:eastAsia="宋体" w:hAnsi="宋体" w:cs="@仿宋_GB2312"/>
          <w:b/>
          <w:bCs/>
          <w:color w:val="000000" w:themeColor="text1"/>
          <w:sz w:val="24"/>
          <w:szCs w:val="18"/>
        </w:rPr>
      </w:pPr>
      <w:bookmarkStart w:id="12" w:name="_Toc20457"/>
      <w:bookmarkStart w:id="13" w:name="_Toc14698"/>
      <w:bookmarkStart w:id="14" w:name="_Toc15293"/>
      <w:r w:rsidRPr="001E0514">
        <w:rPr>
          <w:rFonts w:ascii="宋体" w:eastAsia="宋体" w:hAnsi="宋体" w:cs="@仿宋_GB2312" w:hint="eastAsia"/>
          <w:b/>
          <w:bCs/>
          <w:color w:val="000000" w:themeColor="text1"/>
          <w:sz w:val="24"/>
          <w:szCs w:val="18"/>
        </w:rPr>
        <w:t>四、其他要求</w:t>
      </w:r>
      <w:bookmarkEnd w:id="12"/>
      <w:bookmarkEnd w:id="13"/>
      <w:bookmarkEnd w:id="14"/>
    </w:p>
    <w:p w:rsidR="001E0514" w:rsidRPr="001E0514" w:rsidRDefault="001E0514" w:rsidP="001E0514">
      <w:pPr>
        <w:spacing w:line="360" w:lineRule="auto"/>
        <w:ind w:firstLine="437"/>
        <w:rPr>
          <w:rFonts w:ascii="宋体" w:eastAsia="宋体" w:hAnsi="宋体" w:cs="@仿宋_GB2312"/>
          <w:bCs/>
          <w:color w:val="000000" w:themeColor="text1"/>
          <w:sz w:val="24"/>
          <w:szCs w:val="18"/>
        </w:rPr>
      </w:pPr>
      <w:permStart w:id="2085560845" w:edGrp="everyone"/>
      <w:r w:rsidRPr="001E0514">
        <w:rPr>
          <w:rFonts w:ascii="宋体" w:eastAsia="宋体" w:hAnsi="宋体" w:cs="@仿宋_GB2312" w:hint="eastAsia"/>
          <w:bCs/>
          <w:color w:val="000000" w:themeColor="text1"/>
          <w:sz w:val="24"/>
          <w:szCs w:val="18"/>
        </w:rPr>
        <w:t>1</w:t>
      </w:r>
      <w:r w:rsidRPr="001E0514">
        <w:rPr>
          <w:rFonts w:ascii="宋体" w:eastAsia="宋体" w:hAnsi="宋体" w:cs="@仿宋_GB2312"/>
          <w:bCs/>
          <w:color w:val="000000" w:themeColor="text1"/>
          <w:sz w:val="24"/>
          <w:szCs w:val="18"/>
        </w:rPr>
        <w:t>、中标人须在合同签订后3 个工作日内，提供符合技术参数要求的产品序号1书包柜、产品序号2连体餐桌椅、产品序号47自助借还书机实物产品各1 套到采购人指定位置，由采购人核查材料、配件等；如与招标文件、投标文件不一致的，采购人将拒绝接受该产品；中标人应按招标文件、投标文件要求进行整改，并在5个工作日内整改完成，如多次整改不合格，采购人有权拒绝接收，并上报政府采购监管部门处理。如整改合格，则整改合格后的产品将作为验收的核心依据，在供货安装期间采购人有权抽查产品进行核验，中标人应当配合采购人核验货物，核验货物与采</w:t>
      </w:r>
      <w:r w:rsidRPr="001E0514">
        <w:rPr>
          <w:rFonts w:ascii="宋体" w:eastAsia="宋体" w:hAnsi="宋体" w:cs="@仿宋_GB2312" w:hint="eastAsia"/>
          <w:bCs/>
          <w:color w:val="000000" w:themeColor="text1"/>
          <w:sz w:val="24"/>
          <w:szCs w:val="18"/>
        </w:rPr>
        <w:t xml:space="preserve">购文件中货物需求技术参数要求的产品不一致的，中标人应当立即整改，如未整改采购人有权拒绝验收，并上报政府采购监管部门进行处理。由此产生的责任与后果均由中标人承担。 </w:t>
      </w:r>
    </w:p>
    <w:p w:rsidR="001E0514" w:rsidRPr="001E0514" w:rsidRDefault="001E0514" w:rsidP="001E0514">
      <w:pPr>
        <w:spacing w:line="360" w:lineRule="auto"/>
        <w:ind w:firstLine="437"/>
        <w:rPr>
          <w:rFonts w:ascii="宋体" w:eastAsia="宋体" w:hAnsi="宋体" w:cs="@仿宋_GB2312"/>
          <w:bCs/>
          <w:color w:val="000000" w:themeColor="text1"/>
          <w:sz w:val="24"/>
          <w:szCs w:val="18"/>
        </w:rPr>
      </w:pPr>
      <w:r w:rsidRPr="001E0514">
        <w:rPr>
          <w:rFonts w:ascii="宋体" w:eastAsia="宋体" w:hAnsi="宋体" w:cs="@仿宋_GB2312" w:hint="eastAsia"/>
          <w:bCs/>
          <w:color w:val="000000" w:themeColor="text1"/>
          <w:sz w:val="24"/>
          <w:szCs w:val="18"/>
        </w:rPr>
        <w:t>2</w:t>
      </w:r>
      <w:r w:rsidRPr="001E0514">
        <w:rPr>
          <w:rFonts w:ascii="宋体" w:eastAsia="宋体" w:hAnsi="宋体" w:cs="@仿宋_GB2312"/>
          <w:bCs/>
          <w:color w:val="000000" w:themeColor="text1"/>
          <w:sz w:val="24"/>
          <w:szCs w:val="18"/>
        </w:rPr>
        <w:t>、维修响应及故障解决时间：在免费质保期内，至少应提供系统服务、技术支持、故障响应，且一旦发生质量问题，投标人保证在接到通知 24 小时内赶到现场进行修理或更换。</w:t>
      </w:r>
    </w:p>
    <w:p w:rsidR="001E0514" w:rsidRPr="001E0514" w:rsidRDefault="001E0514" w:rsidP="001E0514">
      <w:pPr>
        <w:spacing w:line="360" w:lineRule="auto"/>
        <w:ind w:firstLine="437"/>
        <w:rPr>
          <w:rFonts w:ascii="宋体" w:eastAsia="宋体" w:hAnsi="宋体" w:cs="@仿宋_GB2312"/>
          <w:bCs/>
          <w:color w:val="000000" w:themeColor="text1"/>
          <w:sz w:val="24"/>
          <w:szCs w:val="18"/>
        </w:rPr>
      </w:pPr>
      <w:r w:rsidRPr="001E0514">
        <w:rPr>
          <w:rFonts w:ascii="宋体" w:eastAsia="宋体" w:hAnsi="宋体" w:cs="@仿宋_GB2312" w:hint="eastAsia"/>
          <w:bCs/>
          <w:color w:val="000000" w:themeColor="text1"/>
          <w:sz w:val="24"/>
          <w:szCs w:val="18"/>
        </w:rPr>
        <w:t>货物制造质量出现问题，乙方应负责三包（包修、包换、包退），费用由中标供应商负担。</w:t>
      </w:r>
    </w:p>
    <w:p w:rsidR="001E0514" w:rsidRPr="001E0514" w:rsidRDefault="001E0514" w:rsidP="001E0514">
      <w:pPr>
        <w:spacing w:line="360" w:lineRule="auto"/>
        <w:ind w:firstLine="437"/>
        <w:rPr>
          <w:rFonts w:ascii="宋体" w:eastAsia="宋体" w:hAnsi="宋体" w:cs="@仿宋_GB2312"/>
          <w:bCs/>
          <w:color w:val="000000" w:themeColor="text1"/>
          <w:sz w:val="24"/>
          <w:szCs w:val="18"/>
        </w:rPr>
      </w:pPr>
      <w:r w:rsidRPr="001E0514">
        <w:rPr>
          <w:rFonts w:ascii="宋体" w:eastAsia="宋体" w:hAnsi="宋体" w:cs="@仿宋_GB2312" w:hint="eastAsia"/>
          <w:bCs/>
          <w:color w:val="000000" w:themeColor="text1"/>
          <w:sz w:val="24"/>
          <w:szCs w:val="18"/>
        </w:rPr>
        <w:t>3</w:t>
      </w:r>
      <w:r w:rsidRPr="001E0514">
        <w:rPr>
          <w:rFonts w:ascii="宋体" w:eastAsia="宋体" w:hAnsi="宋体" w:cs="@仿宋_GB2312"/>
          <w:bCs/>
          <w:color w:val="000000" w:themeColor="text1"/>
          <w:sz w:val="24"/>
          <w:szCs w:val="18"/>
        </w:rPr>
        <w:t>、技术支持：</w:t>
      </w:r>
    </w:p>
    <w:p w:rsidR="001E0514" w:rsidRPr="001E0514" w:rsidRDefault="001E0514" w:rsidP="001E0514">
      <w:pPr>
        <w:spacing w:line="360" w:lineRule="auto"/>
        <w:ind w:firstLine="437"/>
        <w:rPr>
          <w:rFonts w:ascii="宋体" w:eastAsia="宋体" w:hAnsi="宋体" w:cs="@仿宋_GB2312"/>
          <w:bCs/>
          <w:color w:val="000000" w:themeColor="text1"/>
          <w:sz w:val="24"/>
          <w:szCs w:val="18"/>
        </w:rPr>
      </w:pPr>
      <w:r w:rsidRPr="001E0514">
        <w:rPr>
          <w:rFonts w:ascii="宋体" w:eastAsia="宋体" w:hAnsi="宋体" w:cs="@仿宋_GB2312" w:hint="eastAsia"/>
          <w:bCs/>
          <w:color w:val="000000" w:themeColor="text1"/>
          <w:sz w:val="24"/>
          <w:szCs w:val="18"/>
        </w:rPr>
        <w:lastRenderedPageBreak/>
        <w:t>3</w:t>
      </w:r>
      <w:r w:rsidRPr="001E0514">
        <w:rPr>
          <w:rFonts w:ascii="宋体" w:eastAsia="宋体" w:hAnsi="宋体" w:cs="@仿宋_GB2312"/>
          <w:bCs/>
          <w:color w:val="000000" w:themeColor="text1"/>
          <w:sz w:val="24"/>
          <w:szCs w:val="18"/>
        </w:rPr>
        <w:t>.1供应商应提供全套、完整的书面技术资料，包括说明书、操作手册、简单维修说明、图纸等。</w:t>
      </w:r>
    </w:p>
    <w:p w:rsidR="001E0514" w:rsidRPr="001E0514" w:rsidRDefault="001E0514" w:rsidP="001E0514">
      <w:pPr>
        <w:spacing w:line="360" w:lineRule="auto"/>
        <w:ind w:firstLine="437"/>
        <w:rPr>
          <w:rFonts w:ascii="宋体" w:eastAsia="宋体" w:hAnsi="宋体" w:cs="@仿宋_GB2312"/>
          <w:bCs/>
          <w:color w:val="000000" w:themeColor="text1"/>
          <w:sz w:val="24"/>
          <w:szCs w:val="18"/>
        </w:rPr>
      </w:pPr>
      <w:r w:rsidRPr="001E0514">
        <w:rPr>
          <w:rFonts w:ascii="宋体" w:eastAsia="宋体" w:hAnsi="宋体" w:cs="@仿宋_GB2312" w:hint="eastAsia"/>
          <w:bCs/>
          <w:color w:val="000000" w:themeColor="text1"/>
          <w:sz w:val="24"/>
          <w:szCs w:val="18"/>
        </w:rPr>
        <w:t>3</w:t>
      </w:r>
      <w:r w:rsidRPr="001E0514">
        <w:rPr>
          <w:rFonts w:ascii="宋体" w:eastAsia="宋体" w:hAnsi="宋体" w:cs="@仿宋_GB2312"/>
          <w:bCs/>
          <w:color w:val="000000" w:themeColor="text1"/>
          <w:sz w:val="24"/>
          <w:szCs w:val="18"/>
        </w:rPr>
        <w:t>.2项目实施期间中标人须派驻1 名驻场技术人员，以保证实施进度和质量要求。</w:t>
      </w:r>
    </w:p>
    <w:p w:rsidR="001E0514" w:rsidRPr="001E0514" w:rsidRDefault="001E0514" w:rsidP="001E0514">
      <w:pPr>
        <w:spacing w:line="360" w:lineRule="auto"/>
        <w:ind w:firstLine="437"/>
        <w:rPr>
          <w:rFonts w:ascii="宋体" w:eastAsia="宋体" w:hAnsi="宋体" w:cs="@仿宋_GB2312"/>
          <w:bCs/>
          <w:color w:val="000000" w:themeColor="text1"/>
          <w:sz w:val="24"/>
          <w:szCs w:val="18"/>
        </w:rPr>
      </w:pPr>
      <w:r w:rsidRPr="001E0514">
        <w:rPr>
          <w:rFonts w:ascii="宋体" w:eastAsia="宋体" w:hAnsi="宋体" w:cs="@仿宋_GB2312" w:hint="eastAsia"/>
          <w:bCs/>
          <w:color w:val="000000" w:themeColor="text1"/>
          <w:sz w:val="24"/>
          <w:szCs w:val="18"/>
        </w:rPr>
        <w:t>4</w:t>
      </w:r>
      <w:r w:rsidRPr="001E0514">
        <w:rPr>
          <w:rFonts w:ascii="宋体" w:eastAsia="宋体" w:hAnsi="宋体" w:cs="@仿宋_GB2312"/>
          <w:bCs/>
          <w:color w:val="000000" w:themeColor="text1"/>
          <w:sz w:val="24"/>
          <w:szCs w:val="18"/>
        </w:rPr>
        <w:t>、中标人必须承担设备运输、安装调试、验收检测和提供设备操作说明书等其他类似的义务。</w:t>
      </w:r>
    </w:p>
    <w:p w:rsidR="001E0514" w:rsidRPr="001E0514" w:rsidRDefault="001E0514" w:rsidP="001E0514">
      <w:pPr>
        <w:spacing w:line="360" w:lineRule="auto"/>
        <w:ind w:firstLine="437"/>
        <w:rPr>
          <w:rFonts w:ascii="宋体" w:eastAsia="宋体" w:hAnsi="宋体" w:cs="@仿宋_GB2312"/>
          <w:bCs/>
          <w:color w:val="000000" w:themeColor="text1"/>
          <w:sz w:val="24"/>
          <w:szCs w:val="18"/>
        </w:rPr>
      </w:pPr>
      <w:r w:rsidRPr="001E0514">
        <w:rPr>
          <w:rFonts w:ascii="宋体" w:eastAsia="宋体" w:hAnsi="宋体" w:cs="@仿宋_GB2312" w:hint="eastAsia"/>
          <w:bCs/>
          <w:color w:val="000000" w:themeColor="text1"/>
          <w:sz w:val="24"/>
          <w:szCs w:val="18"/>
        </w:rPr>
        <w:t>5</w:t>
      </w:r>
      <w:r w:rsidRPr="001E0514">
        <w:rPr>
          <w:rFonts w:ascii="宋体" w:eastAsia="宋体" w:hAnsi="宋体" w:cs="@仿宋_GB2312"/>
          <w:bCs/>
          <w:color w:val="000000" w:themeColor="text1"/>
          <w:sz w:val="24"/>
          <w:szCs w:val="18"/>
        </w:rPr>
        <w:t>、关于验收：</w:t>
      </w:r>
    </w:p>
    <w:p w:rsidR="001E0514" w:rsidRPr="001E0514" w:rsidRDefault="001E0514" w:rsidP="001E0514">
      <w:pPr>
        <w:spacing w:line="360" w:lineRule="auto"/>
        <w:ind w:firstLine="437"/>
        <w:rPr>
          <w:rFonts w:ascii="宋体" w:eastAsia="宋体" w:hAnsi="宋体" w:cs="@仿宋_GB2312"/>
          <w:bCs/>
          <w:color w:val="000000" w:themeColor="text1"/>
          <w:sz w:val="24"/>
          <w:szCs w:val="18"/>
        </w:rPr>
      </w:pPr>
      <w:r w:rsidRPr="001E0514">
        <w:rPr>
          <w:rFonts w:ascii="宋体" w:eastAsia="宋体" w:hAnsi="宋体" w:cs="@仿宋_GB2312" w:hint="eastAsia"/>
          <w:bCs/>
          <w:color w:val="000000" w:themeColor="text1"/>
          <w:sz w:val="24"/>
          <w:szCs w:val="18"/>
        </w:rPr>
        <w:t>5</w:t>
      </w:r>
      <w:r w:rsidRPr="001E0514">
        <w:rPr>
          <w:rFonts w:ascii="宋体" w:eastAsia="宋体" w:hAnsi="宋体" w:cs="@仿宋_GB2312"/>
          <w:bCs/>
          <w:color w:val="000000" w:themeColor="text1"/>
          <w:sz w:val="24"/>
          <w:szCs w:val="18"/>
        </w:rPr>
        <w:t>.1中标人货物经过双方检验认可后，签署验收报告，保修期自验收合格之日起算，由投标人提供保修文件。</w:t>
      </w:r>
    </w:p>
    <w:p w:rsidR="001E0514" w:rsidRPr="001E0514" w:rsidRDefault="001E0514" w:rsidP="001E0514">
      <w:pPr>
        <w:spacing w:line="360" w:lineRule="auto"/>
        <w:ind w:firstLine="437"/>
        <w:rPr>
          <w:rFonts w:ascii="宋体" w:eastAsia="宋体" w:hAnsi="宋体" w:cs="@仿宋_GB2312"/>
          <w:bCs/>
          <w:color w:val="000000" w:themeColor="text1"/>
          <w:sz w:val="24"/>
          <w:szCs w:val="18"/>
        </w:rPr>
      </w:pPr>
      <w:r w:rsidRPr="001E0514">
        <w:rPr>
          <w:rFonts w:ascii="宋体" w:eastAsia="宋体" w:hAnsi="宋体" w:cs="@仿宋_GB2312" w:hint="eastAsia"/>
          <w:bCs/>
          <w:color w:val="000000" w:themeColor="text1"/>
          <w:sz w:val="24"/>
          <w:szCs w:val="18"/>
        </w:rPr>
        <w:t>5</w:t>
      </w:r>
      <w:r w:rsidRPr="001E0514">
        <w:rPr>
          <w:rFonts w:ascii="宋体" w:eastAsia="宋体" w:hAnsi="宋体" w:cs="@仿宋_GB2312"/>
          <w:bCs/>
          <w:color w:val="000000" w:themeColor="text1"/>
          <w:sz w:val="24"/>
          <w:szCs w:val="18"/>
        </w:rPr>
        <w:t>.2 当满足以下条件时，采购人才向中标人签发货物验收报告：</w:t>
      </w:r>
    </w:p>
    <w:p w:rsidR="001E0514" w:rsidRPr="001E0514" w:rsidRDefault="001E0514" w:rsidP="001E0514">
      <w:pPr>
        <w:spacing w:line="360" w:lineRule="auto"/>
        <w:ind w:firstLine="437"/>
        <w:rPr>
          <w:rFonts w:ascii="宋体" w:eastAsia="宋体" w:hAnsi="宋体" w:cs="@仿宋_GB2312"/>
          <w:bCs/>
          <w:color w:val="000000" w:themeColor="text1"/>
          <w:sz w:val="24"/>
          <w:szCs w:val="18"/>
        </w:rPr>
      </w:pPr>
      <w:r w:rsidRPr="001E0514">
        <w:rPr>
          <w:rFonts w:ascii="宋体" w:eastAsia="宋体" w:hAnsi="宋体" w:cs="@仿宋_GB2312" w:hint="eastAsia"/>
          <w:bCs/>
          <w:color w:val="000000" w:themeColor="text1"/>
          <w:sz w:val="24"/>
          <w:szCs w:val="18"/>
        </w:rPr>
        <w:t>5</w:t>
      </w:r>
      <w:r w:rsidRPr="001E0514">
        <w:rPr>
          <w:rFonts w:ascii="宋体" w:eastAsia="宋体" w:hAnsi="宋体" w:cs="@仿宋_GB2312"/>
          <w:bCs/>
          <w:color w:val="000000" w:themeColor="text1"/>
          <w:sz w:val="24"/>
          <w:szCs w:val="18"/>
        </w:rPr>
        <w:t>.2.1中标人已按照合同规定，对提供的货物进行必要的安装调试，并可以使用；</w:t>
      </w:r>
    </w:p>
    <w:p w:rsidR="001E0514" w:rsidRPr="001E0514" w:rsidRDefault="001E0514" w:rsidP="001E0514">
      <w:pPr>
        <w:spacing w:line="360" w:lineRule="auto"/>
        <w:ind w:firstLine="437"/>
        <w:rPr>
          <w:rFonts w:ascii="宋体" w:eastAsia="宋体" w:hAnsi="宋体" w:cs="@仿宋_GB2312"/>
          <w:bCs/>
          <w:color w:val="000000" w:themeColor="text1"/>
          <w:sz w:val="24"/>
          <w:szCs w:val="18"/>
        </w:rPr>
      </w:pPr>
      <w:r w:rsidRPr="001E0514">
        <w:rPr>
          <w:rFonts w:ascii="宋体" w:eastAsia="宋体" w:hAnsi="宋体" w:cs="@仿宋_GB2312" w:hint="eastAsia"/>
          <w:bCs/>
          <w:color w:val="000000" w:themeColor="text1"/>
          <w:sz w:val="24"/>
          <w:szCs w:val="18"/>
        </w:rPr>
        <w:t>4</w:t>
      </w:r>
      <w:r w:rsidRPr="001E0514">
        <w:rPr>
          <w:rFonts w:ascii="宋体" w:eastAsia="宋体" w:hAnsi="宋体" w:cs="@仿宋_GB2312"/>
          <w:bCs/>
          <w:color w:val="000000" w:themeColor="text1"/>
          <w:sz w:val="24"/>
          <w:szCs w:val="18"/>
        </w:rPr>
        <w:t>.2.2货物符合学校的要求，性能满足要求。</w:t>
      </w:r>
      <w:r w:rsidRPr="001E0514">
        <w:rPr>
          <w:rFonts w:ascii="宋体" w:eastAsia="宋体" w:hAnsi="宋体" w:cs="@仿宋_GB2312" w:hint="eastAsia"/>
          <w:bCs/>
          <w:color w:val="000000" w:themeColor="text1"/>
          <w:sz w:val="24"/>
          <w:szCs w:val="18"/>
        </w:rPr>
        <w:t xml:space="preserve">   </w:t>
      </w:r>
    </w:p>
    <w:p w:rsidR="001E0514" w:rsidRPr="001E0514" w:rsidRDefault="001E0514" w:rsidP="001E0514">
      <w:pPr>
        <w:numPr>
          <w:ilvl w:val="255"/>
          <w:numId w:val="0"/>
        </w:numPr>
        <w:spacing w:line="360" w:lineRule="auto"/>
        <w:ind w:firstLineChars="200" w:firstLine="480"/>
        <w:rPr>
          <w:rFonts w:ascii="宋体" w:eastAsia="宋体" w:hAnsi="宋体" w:cs="@仿宋_GB2312"/>
          <w:bCs/>
          <w:color w:val="000000" w:themeColor="text1"/>
          <w:sz w:val="24"/>
          <w:szCs w:val="18"/>
        </w:rPr>
      </w:pPr>
      <w:r w:rsidRPr="001E0514">
        <w:rPr>
          <w:rFonts w:ascii="宋体" w:eastAsia="宋体" w:hAnsi="宋体" w:cs="@仿宋_GB2312" w:hint="eastAsia"/>
          <w:bCs/>
          <w:color w:val="000000" w:themeColor="text1"/>
          <w:sz w:val="24"/>
          <w:szCs w:val="18"/>
        </w:rPr>
        <w:t>6、特别要求：</w:t>
      </w:r>
    </w:p>
    <w:p w:rsidR="001E0514" w:rsidRPr="001E0514" w:rsidRDefault="001E0514" w:rsidP="001E0514">
      <w:pPr>
        <w:spacing w:line="360" w:lineRule="auto"/>
        <w:ind w:firstLine="437"/>
        <w:rPr>
          <w:rFonts w:ascii="宋体" w:eastAsia="宋体" w:hAnsi="宋体" w:cs="@仿宋_GB2312"/>
          <w:bCs/>
          <w:color w:val="000000" w:themeColor="text1"/>
          <w:sz w:val="24"/>
          <w:szCs w:val="18"/>
        </w:rPr>
      </w:pPr>
      <w:r w:rsidRPr="001E0514">
        <w:rPr>
          <w:rFonts w:ascii="宋体" w:eastAsia="宋体" w:hAnsi="宋体" w:cs="@仿宋_GB2312" w:hint="eastAsia"/>
          <w:bCs/>
          <w:color w:val="000000" w:themeColor="text1"/>
          <w:sz w:val="24"/>
          <w:szCs w:val="18"/>
        </w:rPr>
        <w:t>（1）投标商必须确保中标后提供的货物为正规渠道供货，不存在违反国家法律、法规的情况。</w:t>
      </w:r>
    </w:p>
    <w:p w:rsidR="001E0514" w:rsidRPr="001E0514" w:rsidRDefault="001E0514" w:rsidP="001E0514">
      <w:pPr>
        <w:spacing w:line="360" w:lineRule="auto"/>
        <w:ind w:firstLine="437"/>
        <w:rPr>
          <w:rFonts w:ascii="宋体" w:eastAsia="宋体" w:hAnsi="宋体" w:cs="@仿宋_GB2312"/>
          <w:bCs/>
          <w:color w:val="000000" w:themeColor="text1"/>
          <w:sz w:val="24"/>
          <w:szCs w:val="18"/>
        </w:rPr>
      </w:pPr>
      <w:r w:rsidRPr="001E0514">
        <w:rPr>
          <w:rFonts w:ascii="宋体" w:eastAsia="宋体" w:hAnsi="宋体" w:cs="@仿宋_GB2312" w:hint="eastAsia"/>
          <w:bCs/>
          <w:color w:val="000000" w:themeColor="text1"/>
          <w:sz w:val="24"/>
          <w:szCs w:val="18"/>
        </w:rPr>
        <w:t>（2）特别条款：对于单纯家具（含课桌椅）或装修的功能室项目在验收时还需提供（含第三方有资质检测机构出具的有效检测报告）等以下材料：</w:t>
      </w:r>
    </w:p>
    <w:p w:rsidR="001E0514" w:rsidRPr="001E0514" w:rsidRDefault="001E0514" w:rsidP="001E0514">
      <w:pPr>
        <w:spacing w:line="360" w:lineRule="auto"/>
        <w:ind w:firstLine="437"/>
        <w:rPr>
          <w:rFonts w:ascii="宋体" w:eastAsia="宋体" w:hAnsi="宋体" w:cs="@仿宋_GB2312"/>
          <w:bCs/>
          <w:color w:val="000000" w:themeColor="text1"/>
          <w:sz w:val="24"/>
          <w:szCs w:val="18"/>
        </w:rPr>
      </w:pPr>
      <w:r w:rsidRPr="001E0514">
        <w:rPr>
          <w:rFonts w:ascii="宋体" w:eastAsia="宋体" w:hAnsi="宋体" w:cs="@仿宋_GB2312" w:hint="eastAsia"/>
          <w:bCs/>
          <w:color w:val="000000" w:themeColor="text1"/>
          <w:sz w:val="24"/>
          <w:szCs w:val="18"/>
        </w:rPr>
        <w:t>含家具或装修的功能室应当另行提供室内环境污染检测报告。按照国家《室内空气质量标准》（GB/T 18883-2022）中的标准进行检测并合格（至少包括以下五项，如有更新则以最新标准为准）：</w:t>
      </w: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3172"/>
        <w:gridCol w:w="3586"/>
      </w:tblGrid>
      <w:tr w:rsidR="001E0514" w:rsidRPr="001E0514" w:rsidTr="00E37090">
        <w:trPr>
          <w:cantSplit/>
          <w:trHeight w:val="540"/>
          <w:tblHeader/>
          <w:jc w:val="center"/>
        </w:trPr>
        <w:tc>
          <w:tcPr>
            <w:tcW w:w="1067" w:type="dxa"/>
            <w:vAlign w:val="center"/>
          </w:tcPr>
          <w:p w:rsidR="001E0514" w:rsidRPr="001E0514" w:rsidRDefault="001E0514" w:rsidP="001E0514">
            <w:pPr>
              <w:jc w:val="center"/>
              <w:rPr>
                <w:rFonts w:ascii="宋体" w:eastAsia="宋体" w:hAnsi="宋体" w:cs="Times New Roman"/>
                <w:bCs/>
                <w:color w:val="000000" w:themeColor="text1"/>
                <w:sz w:val="24"/>
                <w:szCs w:val="24"/>
              </w:rPr>
            </w:pPr>
            <w:r w:rsidRPr="001E0514">
              <w:rPr>
                <w:rFonts w:ascii="宋体" w:eastAsia="宋体" w:hAnsi="宋体" w:cs="Times New Roman" w:hint="eastAsia"/>
                <w:bCs/>
                <w:color w:val="000000" w:themeColor="text1"/>
                <w:sz w:val="24"/>
                <w:szCs w:val="24"/>
              </w:rPr>
              <w:t>序号</w:t>
            </w:r>
          </w:p>
        </w:tc>
        <w:tc>
          <w:tcPr>
            <w:tcW w:w="3172" w:type="dxa"/>
            <w:vAlign w:val="center"/>
          </w:tcPr>
          <w:p w:rsidR="001E0514" w:rsidRPr="001E0514" w:rsidRDefault="001E0514" w:rsidP="001E0514">
            <w:pPr>
              <w:rPr>
                <w:rFonts w:ascii="宋体" w:eastAsia="宋体" w:hAnsi="宋体" w:cs="Times New Roman"/>
                <w:bCs/>
                <w:color w:val="000000" w:themeColor="text1"/>
                <w:sz w:val="24"/>
                <w:szCs w:val="24"/>
              </w:rPr>
            </w:pPr>
            <w:r w:rsidRPr="001E0514">
              <w:rPr>
                <w:rFonts w:ascii="宋体" w:eastAsia="宋体" w:hAnsi="宋体" w:cs="Times New Roman" w:hint="eastAsia"/>
                <w:bCs/>
                <w:color w:val="000000" w:themeColor="text1"/>
                <w:sz w:val="24"/>
                <w:szCs w:val="24"/>
              </w:rPr>
              <w:t>检验项目</w:t>
            </w:r>
          </w:p>
        </w:tc>
        <w:tc>
          <w:tcPr>
            <w:tcW w:w="3586" w:type="dxa"/>
            <w:vAlign w:val="center"/>
          </w:tcPr>
          <w:p w:rsidR="001E0514" w:rsidRPr="001E0514" w:rsidRDefault="001E0514" w:rsidP="001E0514">
            <w:pPr>
              <w:rPr>
                <w:rFonts w:ascii="宋体" w:eastAsia="宋体" w:hAnsi="宋体" w:cs="Times New Roman"/>
                <w:bCs/>
                <w:color w:val="000000" w:themeColor="text1"/>
                <w:sz w:val="24"/>
                <w:szCs w:val="24"/>
              </w:rPr>
            </w:pPr>
            <w:r w:rsidRPr="001E0514">
              <w:rPr>
                <w:rFonts w:ascii="宋体" w:eastAsia="宋体" w:hAnsi="宋体" w:cs="Times New Roman" w:hint="eastAsia"/>
                <w:bCs/>
                <w:color w:val="000000" w:themeColor="text1"/>
                <w:sz w:val="24"/>
                <w:szCs w:val="24"/>
              </w:rPr>
              <w:t>依据法律法规或标准条款</w:t>
            </w:r>
          </w:p>
        </w:tc>
      </w:tr>
      <w:tr w:rsidR="001E0514" w:rsidRPr="001E0514" w:rsidTr="00E37090">
        <w:trPr>
          <w:cantSplit/>
          <w:jc w:val="center"/>
        </w:trPr>
        <w:tc>
          <w:tcPr>
            <w:tcW w:w="1067" w:type="dxa"/>
          </w:tcPr>
          <w:p w:rsidR="001E0514" w:rsidRPr="001E0514" w:rsidRDefault="001E0514" w:rsidP="001E0514">
            <w:pPr>
              <w:jc w:val="center"/>
              <w:rPr>
                <w:rFonts w:ascii="宋体" w:eastAsia="宋体" w:hAnsi="宋体" w:cs="Times New Roman"/>
                <w:bCs/>
                <w:color w:val="000000" w:themeColor="text1"/>
                <w:sz w:val="24"/>
                <w:szCs w:val="24"/>
              </w:rPr>
            </w:pPr>
            <w:r w:rsidRPr="001E0514">
              <w:rPr>
                <w:rFonts w:ascii="宋体" w:eastAsia="宋体" w:hAnsi="宋体" w:cs="Times New Roman" w:hint="eastAsia"/>
                <w:bCs/>
                <w:color w:val="000000" w:themeColor="text1"/>
                <w:sz w:val="24"/>
                <w:szCs w:val="24"/>
              </w:rPr>
              <w:t>1</w:t>
            </w:r>
          </w:p>
        </w:tc>
        <w:tc>
          <w:tcPr>
            <w:tcW w:w="3172" w:type="dxa"/>
            <w:vAlign w:val="center"/>
          </w:tcPr>
          <w:p w:rsidR="001E0514" w:rsidRPr="001E0514" w:rsidRDefault="001E0514" w:rsidP="001E0514">
            <w:pPr>
              <w:rPr>
                <w:rFonts w:ascii="宋体" w:eastAsia="宋体" w:hAnsi="宋体" w:cs="Times New Roman"/>
                <w:bCs/>
                <w:color w:val="000000" w:themeColor="text1"/>
                <w:sz w:val="24"/>
                <w:szCs w:val="24"/>
              </w:rPr>
            </w:pPr>
            <w:r w:rsidRPr="001E0514">
              <w:rPr>
                <w:rFonts w:ascii="宋体" w:eastAsia="宋体" w:hAnsi="宋体" w:cs="Times New Roman" w:hint="eastAsia"/>
                <w:bCs/>
                <w:color w:val="000000" w:themeColor="text1"/>
                <w:sz w:val="24"/>
                <w:szCs w:val="24"/>
              </w:rPr>
              <w:t>甲醛</w:t>
            </w:r>
          </w:p>
        </w:tc>
        <w:tc>
          <w:tcPr>
            <w:tcW w:w="3586" w:type="dxa"/>
            <w:vAlign w:val="center"/>
          </w:tcPr>
          <w:p w:rsidR="001E0514" w:rsidRPr="001E0514" w:rsidRDefault="001E0514" w:rsidP="001E0514">
            <w:pPr>
              <w:rPr>
                <w:rFonts w:ascii="宋体" w:eastAsia="宋体" w:hAnsi="宋体" w:cs="Times New Roman"/>
                <w:bCs/>
                <w:color w:val="000000" w:themeColor="text1"/>
                <w:sz w:val="24"/>
                <w:szCs w:val="24"/>
              </w:rPr>
            </w:pPr>
            <w:r w:rsidRPr="001E0514">
              <w:rPr>
                <w:rFonts w:ascii="宋体" w:eastAsia="宋体" w:hAnsi="宋体" w:cs="Arial" w:hint="eastAsia"/>
                <w:color w:val="000000" w:themeColor="text1"/>
                <w:sz w:val="24"/>
                <w:szCs w:val="24"/>
                <w:shd w:val="clear" w:color="auto" w:fill="FFFFFF"/>
              </w:rPr>
              <w:t>GB/T 18883-2022</w:t>
            </w:r>
          </w:p>
        </w:tc>
      </w:tr>
      <w:tr w:rsidR="001E0514" w:rsidRPr="001E0514" w:rsidTr="00E37090">
        <w:trPr>
          <w:cantSplit/>
          <w:jc w:val="center"/>
        </w:trPr>
        <w:tc>
          <w:tcPr>
            <w:tcW w:w="1067" w:type="dxa"/>
          </w:tcPr>
          <w:p w:rsidR="001E0514" w:rsidRPr="001E0514" w:rsidRDefault="001E0514" w:rsidP="001E0514">
            <w:pPr>
              <w:jc w:val="center"/>
              <w:rPr>
                <w:rFonts w:ascii="宋体" w:eastAsia="宋体" w:hAnsi="宋体" w:cs="Times New Roman"/>
                <w:bCs/>
                <w:color w:val="000000" w:themeColor="text1"/>
                <w:sz w:val="24"/>
                <w:szCs w:val="24"/>
              </w:rPr>
            </w:pPr>
            <w:r w:rsidRPr="001E0514">
              <w:rPr>
                <w:rFonts w:ascii="宋体" w:eastAsia="宋体" w:hAnsi="宋体" w:cs="Times New Roman" w:hint="eastAsia"/>
                <w:bCs/>
                <w:color w:val="000000" w:themeColor="text1"/>
                <w:sz w:val="24"/>
                <w:szCs w:val="24"/>
              </w:rPr>
              <w:t>2</w:t>
            </w:r>
          </w:p>
        </w:tc>
        <w:tc>
          <w:tcPr>
            <w:tcW w:w="3172" w:type="dxa"/>
            <w:vAlign w:val="center"/>
          </w:tcPr>
          <w:p w:rsidR="001E0514" w:rsidRPr="001E0514" w:rsidRDefault="001E0514" w:rsidP="001E0514">
            <w:pPr>
              <w:rPr>
                <w:rFonts w:ascii="宋体" w:eastAsia="宋体" w:hAnsi="宋体" w:cs="Times New Roman"/>
                <w:bCs/>
                <w:color w:val="000000" w:themeColor="text1"/>
                <w:sz w:val="24"/>
                <w:szCs w:val="24"/>
              </w:rPr>
            </w:pPr>
            <w:r w:rsidRPr="001E0514">
              <w:rPr>
                <w:rFonts w:ascii="宋体" w:eastAsia="宋体" w:hAnsi="宋体" w:cs="Times New Roman" w:hint="eastAsia"/>
                <w:bCs/>
                <w:color w:val="000000" w:themeColor="text1"/>
                <w:sz w:val="24"/>
                <w:szCs w:val="24"/>
              </w:rPr>
              <w:t>苯</w:t>
            </w:r>
          </w:p>
        </w:tc>
        <w:tc>
          <w:tcPr>
            <w:tcW w:w="3586" w:type="dxa"/>
            <w:vAlign w:val="center"/>
          </w:tcPr>
          <w:p w:rsidR="001E0514" w:rsidRPr="001E0514" w:rsidRDefault="001E0514" w:rsidP="001E0514">
            <w:pPr>
              <w:rPr>
                <w:rFonts w:ascii="宋体" w:eastAsia="宋体" w:hAnsi="宋体" w:cs="Times New Roman"/>
                <w:bCs/>
                <w:color w:val="000000" w:themeColor="text1"/>
                <w:sz w:val="24"/>
                <w:szCs w:val="24"/>
              </w:rPr>
            </w:pPr>
            <w:r w:rsidRPr="001E0514">
              <w:rPr>
                <w:rFonts w:ascii="宋体" w:eastAsia="宋体" w:hAnsi="宋体" w:cs="Arial" w:hint="eastAsia"/>
                <w:color w:val="000000" w:themeColor="text1"/>
                <w:sz w:val="24"/>
                <w:szCs w:val="24"/>
                <w:shd w:val="clear" w:color="auto" w:fill="FFFFFF"/>
              </w:rPr>
              <w:t>GB/T 18883-2022</w:t>
            </w:r>
          </w:p>
        </w:tc>
      </w:tr>
      <w:tr w:rsidR="001E0514" w:rsidRPr="001E0514" w:rsidTr="00E37090">
        <w:trPr>
          <w:cantSplit/>
          <w:jc w:val="center"/>
        </w:trPr>
        <w:tc>
          <w:tcPr>
            <w:tcW w:w="1067" w:type="dxa"/>
          </w:tcPr>
          <w:p w:rsidR="001E0514" w:rsidRPr="001E0514" w:rsidRDefault="001E0514" w:rsidP="001E0514">
            <w:pPr>
              <w:jc w:val="center"/>
              <w:rPr>
                <w:rFonts w:ascii="宋体" w:eastAsia="宋体" w:hAnsi="宋体" w:cs="Times New Roman"/>
                <w:bCs/>
                <w:color w:val="000000" w:themeColor="text1"/>
                <w:sz w:val="24"/>
                <w:szCs w:val="24"/>
              </w:rPr>
            </w:pPr>
            <w:r w:rsidRPr="001E0514">
              <w:rPr>
                <w:rFonts w:ascii="宋体" w:eastAsia="宋体" w:hAnsi="宋体" w:cs="Times New Roman" w:hint="eastAsia"/>
                <w:bCs/>
                <w:color w:val="000000" w:themeColor="text1"/>
                <w:sz w:val="24"/>
                <w:szCs w:val="24"/>
              </w:rPr>
              <w:t>3</w:t>
            </w:r>
          </w:p>
        </w:tc>
        <w:tc>
          <w:tcPr>
            <w:tcW w:w="3172" w:type="dxa"/>
            <w:vAlign w:val="center"/>
          </w:tcPr>
          <w:p w:rsidR="001E0514" w:rsidRPr="001E0514" w:rsidRDefault="001E0514" w:rsidP="001E0514">
            <w:pPr>
              <w:rPr>
                <w:rFonts w:ascii="宋体" w:eastAsia="宋体" w:hAnsi="宋体" w:cs="Times New Roman"/>
                <w:bCs/>
                <w:color w:val="000000" w:themeColor="text1"/>
                <w:sz w:val="24"/>
                <w:szCs w:val="24"/>
              </w:rPr>
            </w:pPr>
            <w:r w:rsidRPr="001E0514">
              <w:rPr>
                <w:rFonts w:ascii="宋体" w:eastAsia="宋体" w:hAnsi="宋体" w:cs="Times New Roman" w:hint="eastAsia"/>
                <w:bCs/>
                <w:color w:val="000000" w:themeColor="text1"/>
                <w:sz w:val="24"/>
                <w:szCs w:val="24"/>
              </w:rPr>
              <w:t>甲苯</w:t>
            </w:r>
          </w:p>
        </w:tc>
        <w:tc>
          <w:tcPr>
            <w:tcW w:w="3586" w:type="dxa"/>
            <w:vAlign w:val="center"/>
          </w:tcPr>
          <w:p w:rsidR="001E0514" w:rsidRPr="001E0514" w:rsidRDefault="001E0514" w:rsidP="001E0514">
            <w:pPr>
              <w:rPr>
                <w:rFonts w:ascii="宋体" w:eastAsia="宋体" w:hAnsi="宋体" w:cs="Times New Roman"/>
                <w:bCs/>
                <w:color w:val="000000" w:themeColor="text1"/>
                <w:sz w:val="24"/>
                <w:szCs w:val="24"/>
              </w:rPr>
            </w:pPr>
            <w:r w:rsidRPr="001E0514">
              <w:rPr>
                <w:rFonts w:ascii="宋体" w:eastAsia="宋体" w:hAnsi="宋体" w:cs="Arial" w:hint="eastAsia"/>
                <w:color w:val="000000" w:themeColor="text1"/>
                <w:sz w:val="24"/>
                <w:szCs w:val="24"/>
                <w:shd w:val="clear" w:color="auto" w:fill="FFFFFF"/>
              </w:rPr>
              <w:t>GB/T 18883-2022</w:t>
            </w:r>
          </w:p>
        </w:tc>
      </w:tr>
      <w:tr w:rsidR="001E0514" w:rsidRPr="001E0514" w:rsidTr="00E37090">
        <w:trPr>
          <w:cantSplit/>
          <w:jc w:val="center"/>
        </w:trPr>
        <w:tc>
          <w:tcPr>
            <w:tcW w:w="1067" w:type="dxa"/>
          </w:tcPr>
          <w:p w:rsidR="001E0514" w:rsidRPr="001E0514" w:rsidRDefault="001E0514" w:rsidP="001E0514">
            <w:pPr>
              <w:jc w:val="center"/>
              <w:rPr>
                <w:rFonts w:ascii="宋体" w:eastAsia="宋体" w:hAnsi="宋体" w:cs="Times New Roman"/>
                <w:bCs/>
                <w:color w:val="000000" w:themeColor="text1"/>
                <w:sz w:val="24"/>
                <w:szCs w:val="24"/>
              </w:rPr>
            </w:pPr>
            <w:r w:rsidRPr="001E0514">
              <w:rPr>
                <w:rFonts w:ascii="宋体" w:eastAsia="宋体" w:hAnsi="宋体" w:cs="Times New Roman" w:hint="eastAsia"/>
                <w:bCs/>
                <w:color w:val="000000" w:themeColor="text1"/>
                <w:sz w:val="24"/>
                <w:szCs w:val="24"/>
              </w:rPr>
              <w:t>4</w:t>
            </w:r>
          </w:p>
        </w:tc>
        <w:tc>
          <w:tcPr>
            <w:tcW w:w="3172" w:type="dxa"/>
            <w:vAlign w:val="center"/>
          </w:tcPr>
          <w:p w:rsidR="001E0514" w:rsidRPr="001E0514" w:rsidRDefault="001E0514" w:rsidP="001E0514">
            <w:pPr>
              <w:rPr>
                <w:rFonts w:ascii="宋体" w:eastAsia="宋体" w:hAnsi="宋体" w:cs="Times New Roman"/>
                <w:bCs/>
                <w:color w:val="000000" w:themeColor="text1"/>
                <w:sz w:val="24"/>
                <w:szCs w:val="24"/>
              </w:rPr>
            </w:pPr>
            <w:r w:rsidRPr="001E0514">
              <w:rPr>
                <w:rFonts w:ascii="宋体" w:eastAsia="宋体" w:hAnsi="宋体" w:cs="Times New Roman" w:hint="eastAsia"/>
                <w:bCs/>
                <w:color w:val="000000" w:themeColor="text1"/>
                <w:sz w:val="24"/>
                <w:szCs w:val="24"/>
              </w:rPr>
              <w:t>二甲苯</w:t>
            </w:r>
          </w:p>
        </w:tc>
        <w:tc>
          <w:tcPr>
            <w:tcW w:w="3586" w:type="dxa"/>
            <w:vAlign w:val="center"/>
          </w:tcPr>
          <w:p w:rsidR="001E0514" w:rsidRPr="001E0514" w:rsidRDefault="001E0514" w:rsidP="001E0514">
            <w:pPr>
              <w:rPr>
                <w:rFonts w:ascii="宋体" w:eastAsia="宋体" w:hAnsi="宋体" w:cs="Times New Roman"/>
                <w:bCs/>
                <w:color w:val="000000" w:themeColor="text1"/>
                <w:sz w:val="24"/>
                <w:szCs w:val="24"/>
              </w:rPr>
            </w:pPr>
            <w:r w:rsidRPr="001E0514">
              <w:rPr>
                <w:rFonts w:ascii="宋体" w:eastAsia="宋体" w:hAnsi="宋体" w:cs="Arial" w:hint="eastAsia"/>
                <w:color w:val="000000" w:themeColor="text1"/>
                <w:sz w:val="24"/>
                <w:szCs w:val="24"/>
                <w:shd w:val="clear" w:color="auto" w:fill="FFFFFF"/>
              </w:rPr>
              <w:t>GB/T 18883-2022</w:t>
            </w:r>
          </w:p>
        </w:tc>
      </w:tr>
      <w:tr w:rsidR="001E0514" w:rsidRPr="001E0514" w:rsidTr="00E37090">
        <w:trPr>
          <w:cantSplit/>
          <w:jc w:val="center"/>
        </w:trPr>
        <w:tc>
          <w:tcPr>
            <w:tcW w:w="1067" w:type="dxa"/>
          </w:tcPr>
          <w:p w:rsidR="001E0514" w:rsidRPr="001E0514" w:rsidRDefault="001E0514" w:rsidP="001E0514">
            <w:pPr>
              <w:jc w:val="center"/>
              <w:rPr>
                <w:rFonts w:ascii="宋体" w:eastAsia="宋体" w:hAnsi="宋体" w:cs="Times New Roman"/>
                <w:bCs/>
                <w:color w:val="000000" w:themeColor="text1"/>
                <w:sz w:val="24"/>
                <w:szCs w:val="24"/>
              </w:rPr>
            </w:pPr>
            <w:r w:rsidRPr="001E0514">
              <w:rPr>
                <w:rFonts w:ascii="宋体" w:eastAsia="宋体" w:hAnsi="宋体" w:cs="Times New Roman" w:hint="eastAsia"/>
                <w:bCs/>
                <w:color w:val="000000" w:themeColor="text1"/>
                <w:sz w:val="24"/>
                <w:szCs w:val="24"/>
              </w:rPr>
              <w:t>5</w:t>
            </w:r>
          </w:p>
        </w:tc>
        <w:tc>
          <w:tcPr>
            <w:tcW w:w="3172" w:type="dxa"/>
            <w:vAlign w:val="center"/>
          </w:tcPr>
          <w:p w:rsidR="001E0514" w:rsidRPr="001E0514" w:rsidRDefault="001E0514" w:rsidP="001E0514">
            <w:pPr>
              <w:rPr>
                <w:rFonts w:ascii="宋体" w:eastAsia="宋体" w:hAnsi="宋体" w:cs="Times New Roman"/>
                <w:bCs/>
                <w:color w:val="000000" w:themeColor="text1"/>
                <w:sz w:val="24"/>
                <w:szCs w:val="24"/>
              </w:rPr>
            </w:pPr>
            <w:r w:rsidRPr="001E0514">
              <w:rPr>
                <w:rFonts w:ascii="宋体" w:eastAsia="宋体" w:hAnsi="宋体" w:cs="Times New Roman" w:hint="eastAsia"/>
                <w:bCs/>
                <w:color w:val="000000" w:themeColor="text1"/>
                <w:sz w:val="24"/>
                <w:szCs w:val="24"/>
              </w:rPr>
              <w:t>总挥发性有机化合物（TVOC）</w:t>
            </w:r>
          </w:p>
        </w:tc>
        <w:tc>
          <w:tcPr>
            <w:tcW w:w="3586" w:type="dxa"/>
            <w:vAlign w:val="center"/>
          </w:tcPr>
          <w:p w:rsidR="001E0514" w:rsidRPr="001E0514" w:rsidRDefault="001E0514" w:rsidP="001E0514">
            <w:pPr>
              <w:rPr>
                <w:rFonts w:ascii="宋体" w:eastAsia="宋体" w:hAnsi="宋体" w:cs="Times New Roman"/>
                <w:bCs/>
                <w:color w:val="000000" w:themeColor="text1"/>
                <w:sz w:val="24"/>
                <w:szCs w:val="24"/>
              </w:rPr>
            </w:pPr>
            <w:r w:rsidRPr="001E0514">
              <w:rPr>
                <w:rFonts w:ascii="宋体" w:eastAsia="宋体" w:hAnsi="宋体" w:cs="Arial" w:hint="eastAsia"/>
                <w:color w:val="000000" w:themeColor="text1"/>
                <w:sz w:val="24"/>
                <w:szCs w:val="24"/>
                <w:shd w:val="clear" w:color="auto" w:fill="FFFFFF"/>
              </w:rPr>
              <w:t>GB/T 18883-2022</w:t>
            </w:r>
          </w:p>
        </w:tc>
      </w:tr>
    </w:tbl>
    <w:p w:rsidR="001E0514" w:rsidRPr="001E0514" w:rsidRDefault="001E0514" w:rsidP="001E0514">
      <w:pPr>
        <w:spacing w:line="360" w:lineRule="auto"/>
        <w:ind w:firstLine="437"/>
        <w:rPr>
          <w:rFonts w:ascii="宋体" w:eastAsia="宋体" w:hAnsi="宋体" w:cs="@仿宋_GB2312"/>
          <w:bCs/>
          <w:color w:val="000000" w:themeColor="text1"/>
          <w:sz w:val="24"/>
          <w:szCs w:val="18"/>
        </w:rPr>
      </w:pPr>
      <w:r w:rsidRPr="001E0514">
        <w:rPr>
          <w:rFonts w:ascii="宋体" w:eastAsia="宋体" w:hAnsi="宋体" w:cs="@仿宋_GB2312" w:hint="eastAsia"/>
          <w:bCs/>
          <w:color w:val="000000" w:themeColor="text1"/>
          <w:sz w:val="24"/>
          <w:szCs w:val="18"/>
        </w:rPr>
        <w:t xml:space="preserve">（3）满足上述要求出具合格的检测报告报告后，接甲方通知，另再进行一次清除有害物质的活动，费用由中标人承担。                                   </w:t>
      </w:r>
      <w:permEnd w:id="2085560845"/>
    </w:p>
    <w:p w:rsidR="00B451BF" w:rsidRDefault="001E0514" w:rsidP="001E0514">
      <w:bookmarkStart w:id="15" w:name="_Toc6897"/>
      <w:bookmarkStart w:id="16" w:name="_Toc10710"/>
      <w:bookmarkStart w:id="17" w:name="_Toc12681"/>
      <w:r w:rsidRPr="001E0514">
        <w:rPr>
          <w:rFonts w:ascii="宋体" w:eastAsia="宋体" w:hAnsi="宋体" w:cs="@仿宋_GB2312" w:hint="eastAsia"/>
          <w:b/>
          <w:bCs/>
          <w:color w:val="000000" w:themeColor="text1"/>
          <w:sz w:val="24"/>
          <w:szCs w:val="18"/>
        </w:rPr>
        <w:t>五、样品</w:t>
      </w:r>
      <w:r w:rsidRPr="001E0514">
        <w:rPr>
          <w:rFonts w:ascii="宋体" w:eastAsia="宋体" w:hAnsi="宋体" w:cs="@仿宋_GB2312" w:hint="eastAsia"/>
          <w:b/>
          <w:color w:val="000000" w:themeColor="text1"/>
          <w:sz w:val="24"/>
          <w:szCs w:val="18"/>
        </w:rPr>
        <w:t>要求</w:t>
      </w:r>
      <w:bookmarkEnd w:id="15"/>
      <w:bookmarkEnd w:id="16"/>
      <w:bookmarkEnd w:id="17"/>
      <w:r w:rsidRPr="001E0514">
        <w:rPr>
          <w:rFonts w:ascii="宋体" w:eastAsia="宋体" w:hAnsi="宋体" w:cs="@仿宋_GB2312" w:hint="eastAsia"/>
          <w:b/>
          <w:bCs/>
          <w:color w:val="000000" w:themeColor="text1"/>
          <w:sz w:val="24"/>
          <w:szCs w:val="18"/>
        </w:rPr>
        <w:t>：</w:t>
      </w:r>
      <w:r w:rsidRPr="001E0514">
        <w:rPr>
          <w:rFonts w:asciiTheme="minorEastAsia" w:hAnsiTheme="minorEastAsia" w:cs="@仿宋_GB2312" w:hint="eastAsia"/>
          <w:color w:val="000000" w:themeColor="text1"/>
          <w:sz w:val="24"/>
          <w:szCs w:val="20"/>
        </w:rPr>
        <w:t xml:space="preserve"> 无             </w:t>
      </w:r>
    </w:p>
    <w:sectPr w:rsidR="00B451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C07" w:rsidRDefault="00B21C07" w:rsidP="001E0514">
      <w:r>
        <w:separator/>
      </w:r>
    </w:p>
  </w:endnote>
  <w:endnote w:type="continuationSeparator" w:id="0">
    <w:p w:rsidR="00B21C07" w:rsidRDefault="00B21C07" w:rsidP="001E0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微软简标宋">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charset w:val="00"/>
    <w:family w:val="roman"/>
    <w:pitch w:val="default"/>
  </w:font>
  <w:font w:name="Sylfaen">
    <w:panose1 w:val="010A0502050306030303"/>
    <w:charset w:val="00"/>
    <w:family w:val="roman"/>
    <w:pitch w:val="variable"/>
    <w:sig w:usb0="04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C07" w:rsidRDefault="00B21C07" w:rsidP="001E0514">
      <w:r>
        <w:separator/>
      </w:r>
    </w:p>
  </w:footnote>
  <w:footnote w:type="continuationSeparator" w:id="0">
    <w:p w:rsidR="00B21C07" w:rsidRDefault="00B21C07" w:rsidP="001E05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331F39"/>
    <w:multiLevelType w:val="singleLevel"/>
    <w:tmpl w:val="8E331F39"/>
    <w:lvl w:ilvl="0">
      <w:start w:val="1"/>
      <w:numFmt w:val="decimal"/>
      <w:suff w:val="nothing"/>
      <w:lvlText w:val="%1、"/>
      <w:lvlJc w:val="left"/>
    </w:lvl>
  </w:abstractNum>
  <w:abstractNum w:abstractNumId="1">
    <w:nsid w:val="B35730D9"/>
    <w:multiLevelType w:val="singleLevel"/>
    <w:tmpl w:val="B35730D9"/>
    <w:lvl w:ilvl="0">
      <w:start w:val="1"/>
      <w:numFmt w:val="decimal"/>
      <w:suff w:val="nothing"/>
      <w:lvlText w:val="%1、"/>
      <w:lvlJc w:val="left"/>
    </w:lvl>
  </w:abstractNum>
  <w:abstractNum w:abstractNumId="2">
    <w:nsid w:val="BF6BC116"/>
    <w:multiLevelType w:val="singleLevel"/>
    <w:tmpl w:val="BF6BC116"/>
    <w:lvl w:ilvl="0">
      <w:start w:val="16"/>
      <w:numFmt w:val="decimal"/>
      <w:suff w:val="space"/>
      <w:lvlText w:val="%1."/>
      <w:lvlJc w:val="left"/>
    </w:lvl>
  </w:abstractNum>
  <w:abstractNum w:abstractNumId="3">
    <w:nsid w:val="CFE7C3F8"/>
    <w:multiLevelType w:val="singleLevel"/>
    <w:tmpl w:val="CFE7C3F8"/>
    <w:lvl w:ilvl="0">
      <w:start w:val="1"/>
      <w:numFmt w:val="decimal"/>
      <w:suff w:val="nothing"/>
      <w:lvlText w:val="（%1）"/>
      <w:lvlJc w:val="left"/>
    </w:lvl>
  </w:abstractNum>
  <w:abstractNum w:abstractNumId="4">
    <w:nsid w:val="D71BA53A"/>
    <w:multiLevelType w:val="singleLevel"/>
    <w:tmpl w:val="D71BA53A"/>
    <w:lvl w:ilvl="0">
      <w:start w:val="1"/>
      <w:numFmt w:val="decimal"/>
      <w:suff w:val="nothing"/>
      <w:lvlText w:val="%1、"/>
      <w:lvlJc w:val="left"/>
    </w:lvl>
  </w:abstractNum>
  <w:abstractNum w:abstractNumId="5">
    <w:nsid w:val="DDECD3BC"/>
    <w:multiLevelType w:val="singleLevel"/>
    <w:tmpl w:val="DDECD3BC"/>
    <w:lvl w:ilvl="0">
      <w:start w:val="6"/>
      <w:numFmt w:val="decimal"/>
      <w:suff w:val="space"/>
      <w:lvlText w:val="%1."/>
      <w:lvlJc w:val="left"/>
    </w:lvl>
  </w:abstractNum>
  <w:abstractNum w:abstractNumId="6">
    <w:nsid w:val="DE759F4B"/>
    <w:multiLevelType w:val="singleLevel"/>
    <w:tmpl w:val="DE759F4B"/>
    <w:lvl w:ilvl="0">
      <w:start w:val="2"/>
      <w:numFmt w:val="decimal"/>
      <w:suff w:val="space"/>
      <w:lvlText w:val="%1."/>
      <w:lvlJc w:val="left"/>
    </w:lvl>
  </w:abstractNum>
  <w:abstractNum w:abstractNumId="7">
    <w:nsid w:val="DEABE1DB"/>
    <w:multiLevelType w:val="singleLevel"/>
    <w:tmpl w:val="DEABE1DB"/>
    <w:lvl w:ilvl="0">
      <w:start w:val="23"/>
      <w:numFmt w:val="decimal"/>
      <w:suff w:val="space"/>
      <w:lvlText w:val="%1."/>
      <w:lvlJc w:val="left"/>
    </w:lvl>
  </w:abstractNum>
  <w:abstractNum w:abstractNumId="8">
    <w:nsid w:val="FFEFC674"/>
    <w:multiLevelType w:val="singleLevel"/>
    <w:tmpl w:val="FFEFC674"/>
    <w:lvl w:ilvl="0">
      <w:start w:val="1"/>
      <w:numFmt w:val="decimal"/>
      <w:suff w:val="nothing"/>
      <w:lvlText w:val="（%1）"/>
      <w:lvlJc w:val="left"/>
    </w:lvl>
  </w:abstractNum>
  <w:abstractNum w:abstractNumId="9">
    <w:nsid w:val="50963FF2"/>
    <w:multiLevelType w:val="singleLevel"/>
    <w:tmpl w:val="50963FF2"/>
    <w:lvl w:ilvl="0">
      <w:start w:val="1"/>
      <w:numFmt w:val="decimal"/>
      <w:suff w:val="nothing"/>
      <w:lvlText w:val="%1、"/>
      <w:lvlJc w:val="left"/>
    </w:lvl>
  </w:abstractNum>
  <w:abstractNum w:abstractNumId="10">
    <w:nsid w:val="7A0F6431"/>
    <w:multiLevelType w:val="singleLevel"/>
    <w:tmpl w:val="7A0F6431"/>
    <w:lvl w:ilvl="0">
      <w:start w:val="1"/>
      <w:numFmt w:val="decimal"/>
      <w:suff w:val="space"/>
      <w:lvlText w:val="%1."/>
      <w:lvlJc w:val="left"/>
    </w:lvl>
  </w:abstractNum>
  <w:abstractNum w:abstractNumId="11">
    <w:nsid w:val="7E854B58"/>
    <w:multiLevelType w:val="singleLevel"/>
    <w:tmpl w:val="7E854B58"/>
    <w:lvl w:ilvl="0">
      <w:start w:val="1"/>
      <w:numFmt w:val="decimal"/>
      <w:suff w:val="nothing"/>
      <w:lvlText w:val="%1、"/>
      <w:lvlJc w:val="left"/>
      <w:rPr>
        <w:rFonts w:hint="default"/>
        <w:b w:val="0"/>
        <w:bCs w:val="0"/>
      </w:rPr>
    </w:lvl>
  </w:abstractNum>
  <w:num w:numId="1">
    <w:abstractNumId w:val="10"/>
  </w:num>
  <w:num w:numId="2">
    <w:abstractNumId w:val="3"/>
  </w:num>
  <w:num w:numId="3">
    <w:abstractNumId w:val="8"/>
  </w:num>
  <w:num w:numId="4">
    <w:abstractNumId w:val="6"/>
  </w:num>
  <w:num w:numId="5">
    <w:abstractNumId w:val="5"/>
  </w:num>
  <w:num w:numId="6">
    <w:abstractNumId w:val="2"/>
  </w:num>
  <w:num w:numId="7">
    <w:abstractNumId w:val="7"/>
  </w:num>
  <w:num w:numId="8">
    <w:abstractNumId w:val="11"/>
  </w:num>
  <w:num w:numId="9">
    <w:abstractNumId w:val="9"/>
  </w:num>
  <w:num w:numId="10">
    <w:abstractNumId w:val="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F05"/>
    <w:rsid w:val="001E0514"/>
    <w:rsid w:val="00B21C07"/>
    <w:rsid w:val="00B451BF"/>
    <w:rsid w:val="00E27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qFormat="1"/>
    <w:lsdException w:name="Hyperlink" w:qFormat="1"/>
    <w:lsdException w:name="Strong" w:semiHidden="0" w:uiPriority="0" w:unhideWhenUsed="0" w:qFormat="1"/>
    <w:lsdException w:name="Emphasis" w:semiHidden="0" w:uiPriority="20" w:unhideWhenUsed="0" w:qFormat="1"/>
    <w:lsdException w:name="Plain Text" w:qFormat="1"/>
    <w:lsdException w:name="Normal (Web)"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autoRedefine/>
    <w:uiPriority w:val="9"/>
    <w:qFormat/>
    <w:rsid w:val="001E0514"/>
    <w:pPr>
      <w:keepNext/>
      <w:keepLines/>
      <w:spacing w:before="340" w:after="330" w:line="578" w:lineRule="auto"/>
      <w:outlineLvl w:val="0"/>
    </w:pPr>
    <w:rPr>
      <w:rFonts w:ascii="@仿宋_GB2312" w:eastAsia="@仿宋_GB2312" w:hAnsi="@仿宋_GB2312" w:cs="@仿宋_GB2312"/>
      <w:b/>
      <w:bCs/>
      <w:kern w:val="44"/>
      <w:sz w:val="44"/>
      <w:szCs w:val="44"/>
    </w:rPr>
  </w:style>
  <w:style w:type="paragraph" w:styleId="2">
    <w:name w:val="heading 2"/>
    <w:basedOn w:val="a"/>
    <w:next w:val="a"/>
    <w:link w:val="2Char"/>
    <w:autoRedefine/>
    <w:qFormat/>
    <w:rsid w:val="001E0514"/>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autoRedefine/>
    <w:uiPriority w:val="9"/>
    <w:unhideWhenUsed/>
    <w:qFormat/>
    <w:rsid w:val="001E0514"/>
    <w:pPr>
      <w:keepNext/>
      <w:keepLines/>
      <w:spacing w:before="260" w:after="260" w:line="416" w:lineRule="auto"/>
      <w:outlineLvl w:val="2"/>
    </w:pPr>
    <w:rPr>
      <w:rFonts w:ascii="@仿宋_GB2312" w:eastAsia="@仿宋_GB2312" w:hAnsi="@仿宋_GB2312" w:cs="@仿宋_GB2312"/>
      <w:b/>
      <w:bCs/>
      <w:sz w:val="32"/>
      <w:szCs w:val="32"/>
    </w:rPr>
  </w:style>
  <w:style w:type="paragraph" w:styleId="4">
    <w:name w:val="heading 4"/>
    <w:basedOn w:val="a"/>
    <w:next w:val="a"/>
    <w:link w:val="4Char1"/>
    <w:autoRedefine/>
    <w:qFormat/>
    <w:rsid w:val="001E0514"/>
    <w:pPr>
      <w:keepNext/>
      <w:keepLines/>
      <w:spacing w:before="280" w:after="290" w:line="376" w:lineRule="auto"/>
      <w:outlineLvl w:val="3"/>
    </w:pPr>
    <w:rPr>
      <w:rFonts w:ascii="@仿宋_GB2312" w:eastAsia="@仿宋_GB2312" w:hAnsi="@仿宋_GB2312" w:cs="@仿宋_GB2312"/>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1E05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1E0514"/>
    <w:rPr>
      <w:sz w:val="18"/>
      <w:szCs w:val="18"/>
    </w:rPr>
  </w:style>
  <w:style w:type="paragraph" w:styleId="a4">
    <w:name w:val="footer"/>
    <w:basedOn w:val="a"/>
    <w:link w:val="Char0"/>
    <w:uiPriority w:val="99"/>
    <w:unhideWhenUsed/>
    <w:qFormat/>
    <w:rsid w:val="001E0514"/>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1E0514"/>
    <w:rPr>
      <w:sz w:val="18"/>
      <w:szCs w:val="18"/>
    </w:rPr>
  </w:style>
  <w:style w:type="character" w:customStyle="1" w:styleId="1Char">
    <w:name w:val="标题 1 Char"/>
    <w:basedOn w:val="a0"/>
    <w:link w:val="1"/>
    <w:uiPriority w:val="9"/>
    <w:qFormat/>
    <w:rsid w:val="001E0514"/>
    <w:rPr>
      <w:rFonts w:ascii="@仿宋_GB2312" w:eastAsia="@仿宋_GB2312" w:hAnsi="@仿宋_GB2312" w:cs="@仿宋_GB2312"/>
      <w:b/>
      <w:bCs/>
      <w:kern w:val="44"/>
      <w:sz w:val="44"/>
      <w:szCs w:val="44"/>
    </w:rPr>
  </w:style>
  <w:style w:type="character" w:customStyle="1" w:styleId="2Char">
    <w:name w:val="标题 2 Char"/>
    <w:basedOn w:val="a0"/>
    <w:link w:val="2"/>
    <w:rsid w:val="001E0514"/>
    <w:rPr>
      <w:rFonts w:ascii="Arial" w:eastAsia="黑体" w:hAnsi="Arial" w:cs="Arial"/>
      <w:b/>
      <w:bCs/>
      <w:sz w:val="32"/>
      <w:szCs w:val="32"/>
    </w:rPr>
  </w:style>
  <w:style w:type="character" w:customStyle="1" w:styleId="3Char">
    <w:name w:val="标题 3 Char"/>
    <w:basedOn w:val="a0"/>
    <w:link w:val="3"/>
    <w:uiPriority w:val="9"/>
    <w:qFormat/>
    <w:rsid w:val="001E0514"/>
    <w:rPr>
      <w:rFonts w:ascii="@仿宋_GB2312" w:eastAsia="@仿宋_GB2312" w:hAnsi="@仿宋_GB2312" w:cs="@仿宋_GB2312"/>
      <w:b/>
      <w:bCs/>
      <w:sz w:val="32"/>
      <w:szCs w:val="32"/>
    </w:rPr>
  </w:style>
  <w:style w:type="character" w:customStyle="1" w:styleId="4Char">
    <w:name w:val="标题 4 Char"/>
    <w:basedOn w:val="a0"/>
    <w:qFormat/>
    <w:rsid w:val="001E0514"/>
    <w:rPr>
      <w:rFonts w:asciiTheme="majorHAnsi" w:eastAsiaTheme="majorEastAsia" w:hAnsiTheme="majorHAnsi" w:cstheme="majorBidi"/>
      <w:b/>
      <w:bCs/>
      <w:sz w:val="28"/>
      <w:szCs w:val="28"/>
    </w:rPr>
  </w:style>
  <w:style w:type="numbering" w:customStyle="1" w:styleId="10">
    <w:name w:val="无列表1"/>
    <w:next w:val="a2"/>
    <w:uiPriority w:val="99"/>
    <w:semiHidden/>
    <w:unhideWhenUsed/>
    <w:rsid w:val="001E0514"/>
  </w:style>
  <w:style w:type="paragraph" w:customStyle="1" w:styleId="AONormal">
    <w:name w:val="AONormal"/>
    <w:autoRedefine/>
    <w:qFormat/>
    <w:rsid w:val="001E0514"/>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5">
    <w:name w:val="Normal Indent"/>
    <w:basedOn w:val="a"/>
    <w:autoRedefine/>
    <w:qFormat/>
    <w:rsid w:val="001E0514"/>
    <w:pPr>
      <w:autoSpaceDE w:val="0"/>
      <w:autoSpaceDN w:val="0"/>
      <w:adjustRightInd w:val="0"/>
      <w:ind w:firstLine="420"/>
      <w:jc w:val="left"/>
    </w:pPr>
    <w:rPr>
      <w:rFonts w:ascii="宋体" w:eastAsia="宋体" w:hAnsi="Times New Roman" w:cs="Times New Roman"/>
      <w:kern w:val="0"/>
      <w:sz w:val="24"/>
      <w:szCs w:val="20"/>
    </w:rPr>
  </w:style>
  <w:style w:type="paragraph" w:styleId="a6">
    <w:name w:val="annotation text"/>
    <w:basedOn w:val="a"/>
    <w:link w:val="Char1"/>
    <w:autoRedefine/>
    <w:qFormat/>
    <w:rsid w:val="001E0514"/>
    <w:pPr>
      <w:jc w:val="left"/>
    </w:pPr>
    <w:rPr>
      <w:rFonts w:ascii="Arial" w:eastAsia="黑体" w:hAnsi="Arial" w:cs="Arial"/>
      <w:szCs w:val="20"/>
    </w:rPr>
  </w:style>
  <w:style w:type="character" w:customStyle="1" w:styleId="Char2">
    <w:name w:val="批注文字 Char"/>
    <w:basedOn w:val="a0"/>
    <w:uiPriority w:val="99"/>
    <w:semiHidden/>
    <w:qFormat/>
    <w:rsid w:val="001E0514"/>
  </w:style>
  <w:style w:type="paragraph" w:styleId="a7">
    <w:name w:val="Body Text"/>
    <w:basedOn w:val="a"/>
    <w:link w:val="Char3"/>
    <w:autoRedefine/>
    <w:qFormat/>
    <w:rsid w:val="001E0514"/>
    <w:pPr>
      <w:spacing w:after="120"/>
    </w:pPr>
    <w:rPr>
      <w:rFonts w:ascii="@微软简标宋" w:eastAsia="@微软简标宋" w:hAnsi="@微软简标宋" w:cs="@微软简标宋"/>
      <w:szCs w:val="24"/>
      <w:lang w:val="zh-CN"/>
    </w:rPr>
  </w:style>
  <w:style w:type="character" w:customStyle="1" w:styleId="Char3">
    <w:name w:val="正文文本 Char"/>
    <w:basedOn w:val="a0"/>
    <w:link w:val="a7"/>
    <w:rsid w:val="001E0514"/>
    <w:rPr>
      <w:rFonts w:ascii="@微软简标宋" w:eastAsia="@微软简标宋" w:hAnsi="@微软简标宋" w:cs="@微软简标宋"/>
      <w:szCs w:val="24"/>
      <w:lang w:val="zh-CN"/>
    </w:rPr>
  </w:style>
  <w:style w:type="paragraph" w:styleId="a8">
    <w:name w:val="Body Text Indent"/>
    <w:basedOn w:val="a"/>
    <w:link w:val="Char4"/>
    <w:autoRedefine/>
    <w:qFormat/>
    <w:rsid w:val="001E0514"/>
    <w:pPr>
      <w:spacing w:after="120"/>
      <w:ind w:leftChars="200" w:left="420"/>
    </w:pPr>
    <w:rPr>
      <w:rFonts w:ascii="@仿宋_GB2312" w:eastAsia="@仿宋_GB2312" w:hAnsi="@仿宋_GB2312" w:cs="@仿宋_GB2312"/>
      <w:szCs w:val="20"/>
    </w:rPr>
  </w:style>
  <w:style w:type="character" w:customStyle="1" w:styleId="Char4">
    <w:name w:val="正文文本缩进 Char"/>
    <w:basedOn w:val="a0"/>
    <w:link w:val="a8"/>
    <w:rsid w:val="001E0514"/>
    <w:rPr>
      <w:rFonts w:ascii="@仿宋_GB2312" w:eastAsia="@仿宋_GB2312" w:hAnsi="@仿宋_GB2312" w:cs="@仿宋_GB2312"/>
      <w:szCs w:val="20"/>
    </w:rPr>
  </w:style>
  <w:style w:type="paragraph" w:styleId="30">
    <w:name w:val="toc 3"/>
    <w:basedOn w:val="a"/>
    <w:next w:val="a"/>
    <w:autoRedefine/>
    <w:uiPriority w:val="39"/>
    <w:unhideWhenUsed/>
    <w:qFormat/>
    <w:rsid w:val="001E0514"/>
    <w:pPr>
      <w:widowControl/>
      <w:spacing w:after="100" w:line="276" w:lineRule="auto"/>
      <w:ind w:left="440"/>
      <w:jc w:val="left"/>
    </w:pPr>
    <w:rPr>
      <w:kern w:val="0"/>
      <w:sz w:val="22"/>
    </w:rPr>
  </w:style>
  <w:style w:type="paragraph" w:styleId="a9">
    <w:name w:val="Plain Text"/>
    <w:basedOn w:val="a"/>
    <w:link w:val="Char5"/>
    <w:autoRedefine/>
    <w:uiPriority w:val="99"/>
    <w:qFormat/>
    <w:rsid w:val="001E0514"/>
    <w:rPr>
      <w:rFonts w:ascii="宋体" w:hAnsi="Courier New"/>
    </w:rPr>
  </w:style>
  <w:style w:type="character" w:customStyle="1" w:styleId="Char5">
    <w:name w:val="纯文本 Char"/>
    <w:basedOn w:val="a0"/>
    <w:link w:val="a9"/>
    <w:uiPriority w:val="99"/>
    <w:qFormat/>
    <w:rsid w:val="001E0514"/>
    <w:rPr>
      <w:rFonts w:ascii="宋体" w:hAnsi="Courier New"/>
    </w:rPr>
  </w:style>
  <w:style w:type="paragraph" w:styleId="aa">
    <w:name w:val="Date"/>
    <w:basedOn w:val="a"/>
    <w:next w:val="a"/>
    <w:link w:val="Char6"/>
    <w:autoRedefine/>
    <w:qFormat/>
    <w:rsid w:val="001E0514"/>
    <w:rPr>
      <w:rFonts w:ascii="Arial" w:eastAsia="宋体" w:hAnsi="Arial" w:cs="Arial"/>
      <w:b/>
      <w:sz w:val="28"/>
      <w:szCs w:val="20"/>
    </w:rPr>
  </w:style>
  <w:style w:type="character" w:customStyle="1" w:styleId="Char6">
    <w:name w:val="日期 Char"/>
    <w:basedOn w:val="a0"/>
    <w:link w:val="aa"/>
    <w:qFormat/>
    <w:rsid w:val="001E0514"/>
    <w:rPr>
      <w:rFonts w:ascii="Arial" w:eastAsia="宋体" w:hAnsi="Arial" w:cs="Arial"/>
      <w:b/>
      <w:sz w:val="28"/>
      <w:szCs w:val="20"/>
    </w:rPr>
  </w:style>
  <w:style w:type="paragraph" w:styleId="ab">
    <w:name w:val="Balloon Text"/>
    <w:basedOn w:val="a"/>
    <w:link w:val="Char7"/>
    <w:autoRedefine/>
    <w:uiPriority w:val="99"/>
    <w:semiHidden/>
    <w:unhideWhenUsed/>
    <w:qFormat/>
    <w:rsid w:val="001E0514"/>
    <w:rPr>
      <w:rFonts w:ascii="@仿宋_GB2312" w:eastAsia="@仿宋_GB2312" w:hAnsi="@仿宋_GB2312" w:cs="@仿宋_GB2312"/>
      <w:sz w:val="18"/>
      <w:szCs w:val="18"/>
    </w:rPr>
  </w:style>
  <w:style w:type="character" w:customStyle="1" w:styleId="Char7">
    <w:name w:val="批注框文本 Char"/>
    <w:basedOn w:val="a0"/>
    <w:link w:val="ab"/>
    <w:uiPriority w:val="99"/>
    <w:semiHidden/>
    <w:qFormat/>
    <w:rsid w:val="001E0514"/>
    <w:rPr>
      <w:rFonts w:ascii="@仿宋_GB2312" w:eastAsia="@仿宋_GB2312" w:hAnsi="@仿宋_GB2312" w:cs="@仿宋_GB2312"/>
      <w:sz w:val="18"/>
      <w:szCs w:val="18"/>
    </w:rPr>
  </w:style>
  <w:style w:type="paragraph" w:styleId="11">
    <w:name w:val="toc 1"/>
    <w:basedOn w:val="a"/>
    <w:next w:val="a"/>
    <w:autoRedefine/>
    <w:uiPriority w:val="39"/>
    <w:unhideWhenUsed/>
    <w:qFormat/>
    <w:rsid w:val="001E0514"/>
    <w:pPr>
      <w:widowControl/>
      <w:spacing w:after="100" w:line="276" w:lineRule="auto"/>
      <w:jc w:val="left"/>
    </w:pPr>
    <w:rPr>
      <w:kern w:val="0"/>
      <w:sz w:val="22"/>
    </w:rPr>
  </w:style>
  <w:style w:type="paragraph" w:styleId="20">
    <w:name w:val="toc 2"/>
    <w:basedOn w:val="a"/>
    <w:next w:val="a"/>
    <w:autoRedefine/>
    <w:uiPriority w:val="39"/>
    <w:unhideWhenUsed/>
    <w:qFormat/>
    <w:rsid w:val="001E0514"/>
    <w:pPr>
      <w:widowControl/>
      <w:spacing w:after="100" w:line="276" w:lineRule="auto"/>
      <w:ind w:left="220"/>
      <w:jc w:val="left"/>
    </w:pPr>
    <w:rPr>
      <w:kern w:val="0"/>
      <w:sz w:val="22"/>
    </w:rPr>
  </w:style>
  <w:style w:type="paragraph" w:styleId="ac">
    <w:name w:val="Normal (Web)"/>
    <w:basedOn w:val="a"/>
    <w:autoRedefine/>
    <w:qFormat/>
    <w:rsid w:val="001E0514"/>
    <w:pPr>
      <w:spacing w:before="100" w:beforeAutospacing="1" w:after="100" w:afterAutospacing="1"/>
      <w:jc w:val="left"/>
    </w:pPr>
    <w:rPr>
      <w:rFonts w:ascii="@仿宋_GB2312" w:eastAsia="@仿宋_GB2312" w:hAnsi="@仿宋_GB2312" w:cs="Times New Roman"/>
      <w:kern w:val="0"/>
      <w:sz w:val="24"/>
      <w:szCs w:val="20"/>
    </w:rPr>
  </w:style>
  <w:style w:type="paragraph" w:styleId="12">
    <w:name w:val="index 1"/>
    <w:basedOn w:val="a"/>
    <w:next w:val="a"/>
    <w:autoRedefine/>
    <w:qFormat/>
    <w:rsid w:val="001E0514"/>
    <w:pPr>
      <w:jc w:val="center"/>
    </w:pPr>
    <w:rPr>
      <w:rFonts w:ascii="Arial" w:eastAsia="Arial" w:hAnsi="Arial" w:cs="Arial"/>
      <w:b/>
      <w:bCs/>
      <w:sz w:val="28"/>
      <w:szCs w:val="20"/>
    </w:rPr>
  </w:style>
  <w:style w:type="paragraph" w:styleId="ad">
    <w:name w:val="annotation subject"/>
    <w:basedOn w:val="a6"/>
    <w:next w:val="a6"/>
    <w:link w:val="Char8"/>
    <w:autoRedefine/>
    <w:uiPriority w:val="99"/>
    <w:semiHidden/>
    <w:unhideWhenUsed/>
    <w:qFormat/>
    <w:rsid w:val="001E0514"/>
    <w:rPr>
      <w:rFonts w:ascii="@仿宋_GB2312" w:eastAsia="@仿宋_GB2312" w:hAnsi="@仿宋_GB2312" w:cs="@仿宋_GB2312"/>
      <w:b/>
      <w:bCs/>
    </w:rPr>
  </w:style>
  <w:style w:type="character" w:customStyle="1" w:styleId="Char8">
    <w:name w:val="批注主题 Char"/>
    <w:basedOn w:val="Char2"/>
    <w:link w:val="ad"/>
    <w:uiPriority w:val="99"/>
    <w:semiHidden/>
    <w:qFormat/>
    <w:rsid w:val="001E0514"/>
    <w:rPr>
      <w:rFonts w:ascii="@仿宋_GB2312" w:eastAsia="@仿宋_GB2312" w:hAnsi="@仿宋_GB2312" w:cs="@仿宋_GB2312"/>
      <w:b/>
      <w:bCs/>
      <w:szCs w:val="20"/>
    </w:rPr>
  </w:style>
  <w:style w:type="paragraph" w:styleId="ae">
    <w:name w:val="Body Text First Indent"/>
    <w:basedOn w:val="a7"/>
    <w:link w:val="Char9"/>
    <w:autoRedefine/>
    <w:uiPriority w:val="99"/>
    <w:unhideWhenUsed/>
    <w:qFormat/>
    <w:rsid w:val="001E0514"/>
    <w:pPr>
      <w:ind w:firstLineChars="100" w:firstLine="420"/>
    </w:pPr>
  </w:style>
  <w:style w:type="character" w:customStyle="1" w:styleId="Char9">
    <w:name w:val="正文首行缩进 Char"/>
    <w:basedOn w:val="Char3"/>
    <w:link w:val="ae"/>
    <w:uiPriority w:val="99"/>
    <w:rsid w:val="001E0514"/>
    <w:rPr>
      <w:rFonts w:ascii="@微软简标宋" w:eastAsia="@微软简标宋" w:hAnsi="@微软简标宋" w:cs="@微软简标宋"/>
      <w:szCs w:val="24"/>
      <w:lang w:val="zh-CN"/>
    </w:rPr>
  </w:style>
  <w:style w:type="table" w:styleId="af">
    <w:name w:val="Table Grid"/>
    <w:basedOn w:val="a1"/>
    <w:autoRedefine/>
    <w:uiPriority w:val="59"/>
    <w:unhideWhenUsed/>
    <w:qFormat/>
    <w:rsid w:val="001E0514"/>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autoRedefine/>
    <w:qFormat/>
    <w:rsid w:val="001E0514"/>
    <w:rPr>
      <w:b/>
      <w:bCs/>
    </w:rPr>
  </w:style>
  <w:style w:type="character" w:styleId="af1">
    <w:name w:val="Hyperlink"/>
    <w:basedOn w:val="a0"/>
    <w:autoRedefine/>
    <w:uiPriority w:val="99"/>
    <w:unhideWhenUsed/>
    <w:qFormat/>
    <w:rsid w:val="001E0514"/>
    <w:rPr>
      <w:color w:val="0000FF" w:themeColor="hyperlink"/>
      <w:u w:val="single"/>
    </w:rPr>
  </w:style>
  <w:style w:type="character" w:styleId="af2">
    <w:name w:val="annotation reference"/>
    <w:basedOn w:val="a0"/>
    <w:autoRedefine/>
    <w:uiPriority w:val="99"/>
    <w:semiHidden/>
    <w:unhideWhenUsed/>
    <w:qFormat/>
    <w:rsid w:val="001E0514"/>
    <w:rPr>
      <w:sz w:val="21"/>
      <w:szCs w:val="21"/>
    </w:rPr>
  </w:style>
  <w:style w:type="paragraph" w:customStyle="1" w:styleId="af3">
    <w:name w:val="正文（缩进）"/>
    <w:basedOn w:val="a"/>
    <w:autoRedefine/>
    <w:qFormat/>
    <w:rsid w:val="001E0514"/>
    <w:pPr>
      <w:widowControl/>
      <w:spacing w:before="156" w:after="156"/>
      <w:ind w:firstLineChars="200" w:firstLine="480"/>
      <w:jc w:val="left"/>
    </w:pPr>
    <w:rPr>
      <w:rFonts w:ascii="@仿宋_GB2312" w:eastAsia="@仿宋_GB2312" w:hAnsi="@仿宋_GB2312" w:cs="@仿宋_GB2312"/>
      <w:kern w:val="0"/>
      <w:sz w:val="24"/>
      <w:szCs w:val="24"/>
    </w:rPr>
  </w:style>
  <w:style w:type="paragraph" w:customStyle="1" w:styleId="xl31">
    <w:name w:val="xl31"/>
    <w:basedOn w:val="a"/>
    <w:autoRedefine/>
    <w:qFormat/>
    <w:rsid w:val="001E0514"/>
    <w:pPr>
      <w:widowControl/>
      <w:spacing w:before="100" w:beforeAutospacing="1" w:after="100" w:afterAutospacing="1"/>
      <w:jc w:val="center"/>
    </w:pPr>
    <w:rPr>
      <w:rFonts w:ascii="@仿宋_GB2312" w:eastAsia="@仿宋_GB2312" w:hAnsi="@仿宋_GB2312" w:cs="@仿宋_GB2312"/>
      <w:b/>
      <w:bCs/>
      <w:kern w:val="0"/>
      <w:sz w:val="28"/>
      <w:szCs w:val="28"/>
    </w:rPr>
  </w:style>
  <w:style w:type="paragraph" w:customStyle="1" w:styleId="DL">
    <w:name w:val="D&amp;L"/>
    <w:basedOn w:val="a3"/>
    <w:autoRedefine/>
    <w:qFormat/>
    <w:rsid w:val="001E0514"/>
    <w:pPr>
      <w:pBdr>
        <w:bottom w:val="thinThickSmallGap" w:sz="18" w:space="1" w:color="auto"/>
      </w:pBdr>
      <w:adjustRightInd w:val="0"/>
      <w:snapToGrid/>
      <w:spacing w:line="240" w:lineRule="atLeast"/>
      <w:textAlignment w:val="baseline"/>
    </w:pPr>
    <w:rPr>
      <w:rFonts w:ascii="@仿宋_GB2312" w:eastAsia="@仿宋_GB2312" w:hAnsi="@仿宋_GB2312" w:cs="@仿宋_GB2312"/>
      <w:kern w:val="0"/>
      <w:sz w:val="24"/>
      <w:szCs w:val="20"/>
    </w:rPr>
  </w:style>
  <w:style w:type="character" w:customStyle="1" w:styleId="13">
    <w:name w:val="纯文本 字符1"/>
    <w:basedOn w:val="a0"/>
    <w:autoRedefine/>
    <w:uiPriority w:val="99"/>
    <w:semiHidden/>
    <w:qFormat/>
    <w:rsid w:val="001E0514"/>
    <w:rPr>
      <w:rFonts w:asciiTheme="minorEastAsia" w:hAnsi="Courier New" w:cs="Courier New"/>
      <w:szCs w:val="20"/>
    </w:rPr>
  </w:style>
  <w:style w:type="character" w:customStyle="1" w:styleId="14">
    <w:name w:val="未处理的提及1"/>
    <w:basedOn w:val="a0"/>
    <w:autoRedefine/>
    <w:uiPriority w:val="99"/>
    <w:semiHidden/>
    <w:unhideWhenUsed/>
    <w:qFormat/>
    <w:rsid w:val="001E0514"/>
    <w:rPr>
      <w:color w:val="605E5C"/>
      <w:shd w:val="clear" w:color="auto" w:fill="E1DFDD"/>
    </w:rPr>
  </w:style>
  <w:style w:type="paragraph" w:styleId="af4">
    <w:name w:val="List Paragraph"/>
    <w:basedOn w:val="a"/>
    <w:autoRedefine/>
    <w:uiPriority w:val="34"/>
    <w:qFormat/>
    <w:rsid w:val="001E0514"/>
    <w:pPr>
      <w:ind w:firstLineChars="200" w:firstLine="420"/>
    </w:pPr>
    <w:rPr>
      <w:rFonts w:ascii="@仿宋_GB2312" w:eastAsia="@仿宋_GB2312" w:hAnsi="@仿宋_GB2312" w:cs="@仿宋_GB2312"/>
      <w:szCs w:val="20"/>
    </w:rPr>
  </w:style>
  <w:style w:type="paragraph" w:customStyle="1" w:styleId="CharCharCharCharCharCharChar1Char">
    <w:name w:val="Char Char Char Char Char Char Char1 Char"/>
    <w:basedOn w:val="a"/>
    <w:autoRedefine/>
    <w:qFormat/>
    <w:rsid w:val="001E0514"/>
    <w:rPr>
      <w:rFonts w:ascii="Arial" w:eastAsia="宋体" w:hAnsi="Arial" w:cs="Arial"/>
      <w:sz w:val="24"/>
      <w:szCs w:val="20"/>
    </w:rPr>
  </w:style>
  <w:style w:type="table" w:customStyle="1" w:styleId="110">
    <w:name w:val="网格表 1 浅色1"/>
    <w:basedOn w:val="a1"/>
    <w:autoRedefine/>
    <w:uiPriority w:val="46"/>
    <w:qFormat/>
    <w:rsid w:val="001E0514"/>
    <w:rPr>
      <w:rFonts w:ascii="Times New Roman" w:eastAsia="宋体" w:hAnsi="Times New Roman" w:cs="Times New Roman"/>
      <w:kern w:val="0"/>
      <w:sz w:val="20"/>
      <w:szCs w:val="20"/>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5">
    <w:name w:val="日期 字符"/>
    <w:basedOn w:val="a0"/>
    <w:autoRedefine/>
    <w:uiPriority w:val="99"/>
    <w:semiHidden/>
    <w:qFormat/>
    <w:rsid w:val="001E0514"/>
    <w:rPr>
      <w:rFonts w:ascii="@仿宋_GB2312" w:eastAsia="@仿宋_GB2312" w:hAnsi="@仿宋_GB2312" w:cs="@仿宋_GB2312"/>
      <w:szCs w:val="20"/>
    </w:rPr>
  </w:style>
  <w:style w:type="character" w:customStyle="1" w:styleId="Char10">
    <w:name w:val="纯文本 Char1"/>
    <w:autoRedefine/>
    <w:uiPriority w:val="99"/>
    <w:qFormat/>
    <w:locked/>
    <w:rsid w:val="001E0514"/>
    <w:rPr>
      <w:rFonts w:ascii="Arial" w:eastAsia="Arial" w:hAnsi="Arial"/>
      <w:kern w:val="2"/>
      <w:sz w:val="21"/>
      <w:lang w:val="en-US" w:eastAsia="zh-CN" w:bidi="ar-SA"/>
    </w:rPr>
  </w:style>
  <w:style w:type="character" w:customStyle="1" w:styleId="Char1">
    <w:name w:val="批注文字 Char1"/>
    <w:link w:val="a6"/>
    <w:autoRedefine/>
    <w:qFormat/>
    <w:rsid w:val="001E0514"/>
    <w:rPr>
      <w:rFonts w:ascii="Arial" w:eastAsia="黑体" w:hAnsi="Arial" w:cs="Arial"/>
      <w:szCs w:val="20"/>
    </w:rPr>
  </w:style>
  <w:style w:type="paragraph" w:customStyle="1" w:styleId="TOC1">
    <w:name w:val="TOC 标题1"/>
    <w:basedOn w:val="1"/>
    <w:next w:val="a"/>
    <w:autoRedefine/>
    <w:uiPriority w:val="39"/>
    <w:semiHidden/>
    <w:unhideWhenUsed/>
    <w:qFormat/>
    <w:rsid w:val="001E051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style01">
    <w:name w:val="fontstyle01"/>
    <w:basedOn w:val="a0"/>
    <w:autoRedefine/>
    <w:qFormat/>
    <w:rsid w:val="001E0514"/>
    <w:rPr>
      <w:rFonts w:ascii="宋体" w:eastAsia="宋体" w:hAnsi="宋体" w:hint="eastAsia"/>
      <w:color w:val="000000"/>
      <w:sz w:val="22"/>
      <w:szCs w:val="22"/>
    </w:rPr>
  </w:style>
  <w:style w:type="character" w:customStyle="1" w:styleId="fontstyle21">
    <w:name w:val="fontstyle21"/>
    <w:basedOn w:val="a0"/>
    <w:autoRedefine/>
    <w:qFormat/>
    <w:rsid w:val="001E0514"/>
    <w:rPr>
      <w:rFonts w:ascii="TimesNewRomanPSMT" w:hAnsi="TimesNewRomanPSMT" w:hint="default"/>
      <w:color w:val="000000"/>
      <w:sz w:val="22"/>
      <w:szCs w:val="22"/>
    </w:rPr>
  </w:style>
  <w:style w:type="character" w:customStyle="1" w:styleId="2Sylfaen2">
    <w:name w:val="正文文本 (2) + Sylfaen2"/>
    <w:autoRedefine/>
    <w:uiPriority w:val="99"/>
    <w:qFormat/>
    <w:rsid w:val="001E0514"/>
    <w:rPr>
      <w:rFonts w:ascii="Sylfaen" w:eastAsia="MingLiU" w:hAnsi="Sylfaen" w:cs="Sylfaen"/>
      <w:spacing w:val="0"/>
      <w:sz w:val="23"/>
      <w:szCs w:val="23"/>
      <w:shd w:val="clear" w:color="auto" w:fill="FFFFFF"/>
      <w:lang w:val="en-US" w:eastAsia="en-US"/>
    </w:rPr>
  </w:style>
  <w:style w:type="character" w:customStyle="1" w:styleId="40">
    <w:name w:val="标题 4 字符"/>
    <w:basedOn w:val="a0"/>
    <w:autoRedefine/>
    <w:uiPriority w:val="9"/>
    <w:semiHidden/>
    <w:qFormat/>
    <w:rsid w:val="001E0514"/>
    <w:rPr>
      <w:rFonts w:asciiTheme="majorHAnsi" w:eastAsiaTheme="majorEastAsia" w:hAnsiTheme="majorHAnsi" w:cstheme="majorBidi"/>
      <w:b/>
      <w:bCs/>
      <w:sz w:val="28"/>
      <w:szCs w:val="28"/>
    </w:rPr>
  </w:style>
  <w:style w:type="character" w:customStyle="1" w:styleId="4Char1">
    <w:name w:val="标题 4 Char1"/>
    <w:link w:val="4"/>
    <w:autoRedefine/>
    <w:qFormat/>
    <w:rsid w:val="001E0514"/>
    <w:rPr>
      <w:rFonts w:ascii="@仿宋_GB2312" w:eastAsia="@仿宋_GB2312" w:hAnsi="@仿宋_GB2312" w:cs="@仿宋_GB2312"/>
      <w:b/>
      <w:bCs/>
      <w:sz w:val="28"/>
      <w:szCs w:val="28"/>
    </w:rPr>
  </w:style>
  <w:style w:type="table" w:customStyle="1" w:styleId="15">
    <w:name w:val="网格型1"/>
    <w:basedOn w:val="a1"/>
    <w:autoRedefine/>
    <w:uiPriority w:val="39"/>
    <w:qFormat/>
    <w:rsid w:val="001E0514"/>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autoRedefine/>
    <w:semiHidden/>
    <w:unhideWhenUsed/>
    <w:qFormat/>
    <w:rsid w:val="001E0514"/>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autoRedefine/>
    <w:semiHidden/>
    <w:qFormat/>
    <w:rsid w:val="001E0514"/>
    <w:rPr>
      <w:rFonts w:ascii="Arial" w:eastAsia="Arial" w:hAnsi="Arial" w:cs="Arial"/>
      <w:szCs w:val="21"/>
      <w:lang w:eastAsia="en-US"/>
    </w:rPr>
  </w:style>
  <w:style w:type="paragraph" w:customStyle="1" w:styleId="16">
    <w:name w:val="列出段落1"/>
    <w:basedOn w:val="a"/>
    <w:autoRedefine/>
    <w:qFormat/>
    <w:rsid w:val="001E0514"/>
    <w:pPr>
      <w:ind w:firstLineChars="200" w:firstLine="420"/>
    </w:pPr>
    <w:rPr>
      <w:rFonts w:ascii="@仿宋_GB2312" w:eastAsia="@仿宋_GB2312" w:hAnsi="@仿宋_GB2312" w:cs="@仿宋_GB231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qFormat="1"/>
    <w:lsdException w:name="Hyperlink" w:qFormat="1"/>
    <w:lsdException w:name="Strong" w:semiHidden="0" w:uiPriority="0" w:unhideWhenUsed="0" w:qFormat="1"/>
    <w:lsdException w:name="Emphasis" w:semiHidden="0" w:uiPriority="20" w:unhideWhenUsed="0" w:qFormat="1"/>
    <w:lsdException w:name="Plain Text" w:qFormat="1"/>
    <w:lsdException w:name="Normal (Web)"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autoRedefine/>
    <w:uiPriority w:val="9"/>
    <w:qFormat/>
    <w:rsid w:val="001E0514"/>
    <w:pPr>
      <w:keepNext/>
      <w:keepLines/>
      <w:spacing w:before="340" w:after="330" w:line="578" w:lineRule="auto"/>
      <w:outlineLvl w:val="0"/>
    </w:pPr>
    <w:rPr>
      <w:rFonts w:ascii="@仿宋_GB2312" w:eastAsia="@仿宋_GB2312" w:hAnsi="@仿宋_GB2312" w:cs="@仿宋_GB2312"/>
      <w:b/>
      <w:bCs/>
      <w:kern w:val="44"/>
      <w:sz w:val="44"/>
      <w:szCs w:val="44"/>
    </w:rPr>
  </w:style>
  <w:style w:type="paragraph" w:styleId="2">
    <w:name w:val="heading 2"/>
    <w:basedOn w:val="a"/>
    <w:next w:val="a"/>
    <w:link w:val="2Char"/>
    <w:autoRedefine/>
    <w:qFormat/>
    <w:rsid w:val="001E0514"/>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autoRedefine/>
    <w:uiPriority w:val="9"/>
    <w:unhideWhenUsed/>
    <w:qFormat/>
    <w:rsid w:val="001E0514"/>
    <w:pPr>
      <w:keepNext/>
      <w:keepLines/>
      <w:spacing w:before="260" w:after="260" w:line="416" w:lineRule="auto"/>
      <w:outlineLvl w:val="2"/>
    </w:pPr>
    <w:rPr>
      <w:rFonts w:ascii="@仿宋_GB2312" w:eastAsia="@仿宋_GB2312" w:hAnsi="@仿宋_GB2312" w:cs="@仿宋_GB2312"/>
      <w:b/>
      <w:bCs/>
      <w:sz w:val="32"/>
      <w:szCs w:val="32"/>
    </w:rPr>
  </w:style>
  <w:style w:type="paragraph" w:styleId="4">
    <w:name w:val="heading 4"/>
    <w:basedOn w:val="a"/>
    <w:next w:val="a"/>
    <w:link w:val="4Char1"/>
    <w:autoRedefine/>
    <w:qFormat/>
    <w:rsid w:val="001E0514"/>
    <w:pPr>
      <w:keepNext/>
      <w:keepLines/>
      <w:spacing w:before="280" w:after="290" w:line="376" w:lineRule="auto"/>
      <w:outlineLvl w:val="3"/>
    </w:pPr>
    <w:rPr>
      <w:rFonts w:ascii="@仿宋_GB2312" w:eastAsia="@仿宋_GB2312" w:hAnsi="@仿宋_GB2312" w:cs="@仿宋_GB2312"/>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1E05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1E0514"/>
    <w:rPr>
      <w:sz w:val="18"/>
      <w:szCs w:val="18"/>
    </w:rPr>
  </w:style>
  <w:style w:type="paragraph" w:styleId="a4">
    <w:name w:val="footer"/>
    <w:basedOn w:val="a"/>
    <w:link w:val="Char0"/>
    <w:uiPriority w:val="99"/>
    <w:unhideWhenUsed/>
    <w:qFormat/>
    <w:rsid w:val="001E0514"/>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1E0514"/>
    <w:rPr>
      <w:sz w:val="18"/>
      <w:szCs w:val="18"/>
    </w:rPr>
  </w:style>
  <w:style w:type="character" w:customStyle="1" w:styleId="1Char">
    <w:name w:val="标题 1 Char"/>
    <w:basedOn w:val="a0"/>
    <w:link w:val="1"/>
    <w:uiPriority w:val="9"/>
    <w:qFormat/>
    <w:rsid w:val="001E0514"/>
    <w:rPr>
      <w:rFonts w:ascii="@仿宋_GB2312" w:eastAsia="@仿宋_GB2312" w:hAnsi="@仿宋_GB2312" w:cs="@仿宋_GB2312"/>
      <w:b/>
      <w:bCs/>
      <w:kern w:val="44"/>
      <w:sz w:val="44"/>
      <w:szCs w:val="44"/>
    </w:rPr>
  </w:style>
  <w:style w:type="character" w:customStyle="1" w:styleId="2Char">
    <w:name w:val="标题 2 Char"/>
    <w:basedOn w:val="a0"/>
    <w:link w:val="2"/>
    <w:rsid w:val="001E0514"/>
    <w:rPr>
      <w:rFonts w:ascii="Arial" w:eastAsia="黑体" w:hAnsi="Arial" w:cs="Arial"/>
      <w:b/>
      <w:bCs/>
      <w:sz w:val="32"/>
      <w:szCs w:val="32"/>
    </w:rPr>
  </w:style>
  <w:style w:type="character" w:customStyle="1" w:styleId="3Char">
    <w:name w:val="标题 3 Char"/>
    <w:basedOn w:val="a0"/>
    <w:link w:val="3"/>
    <w:uiPriority w:val="9"/>
    <w:qFormat/>
    <w:rsid w:val="001E0514"/>
    <w:rPr>
      <w:rFonts w:ascii="@仿宋_GB2312" w:eastAsia="@仿宋_GB2312" w:hAnsi="@仿宋_GB2312" w:cs="@仿宋_GB2312"/>
      <w:b/>
      <w:bCs/>
      <w:sz w:val="32"/>
      <w:szCs w:val="32"/>
    </w:rPr>
  </w:style>
  <w:style w:type="character" w:customStyle="1" w:styleId="4Char">
    <w:name w:val="标题 4 Char"/>
    <w:basedOn w:val="a0"/>
    <w:qFormat/>
    <w:rsid w:val="001E0514"/>
    <w:rPr>
      <w:rFonts w:asciiTheme="majorHAnsi" w:eastAsiaTheme="majorEastAsia" w:hAnsiTheme="majorHAnsi" w:cstheme="majorBidi"/>
      <w:b/>
      <w:bCs/>
      <w:sz w:val="28"/>
      <w:szCs w:val="28"/>
    </w:rPr>
  </w:style>
  <w:style w:type="numbering" w:customStyle="1" w:styleId="10">
    <w:name w:val="无列表1"/>
    <w:next w:val="a2"/>
    <w:uiPriority w:val="99"/>
    <w:semiHidden/>
    <w:unhideWhenUsed/>
    <w:rsid w:val="001E0514"/>
  </w:style>
  <w:style w:type="paragraph" w:customStyle="1" w:styleId="AONormal">
    <w:name w:val="AONormal"/>
    <w:autoRedefine/>
    <w:qFormat/>
    <w:rsid w:val="001E0514"/>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5">
    <w:name w:val="Normal Indent"/>
    <w:basedOn w:val="a"/>
    <w:autoRedefine/>
    <w:qFormat/>
    <w:rsid w:val="001E0514"/>
    <w:pPr>
      <w:autoSpaceDE w:val="0"/>
      <w:autoSpaceDN w:val="0"/>
      <w:adjustRightInd w:val="0"/>
      <w:ind w:firstLine="420"/>
      <w:jc w:val="left"/>
    </w:pPr>
    <w:rPr>
      <w:rFonts w:ascii="宋体" w:eastAsia="宋体" w:hAnsi="Times New Roman" w:cs="Times New Roman"/>
      <w:kern w:val="0"/>
      <w:sz w:val="24"/>
      <w:szCs w:val="20"/>
    </w:rPr>
  </w:style>
  <w:style w:type="paragraph" w:styleId="a6">
    <w:name w:val="annotation text"/>
    <w:basedOn w:val="a"/>
    <w:link w:val="Char1"/>
    <w:autoRedefine/>
    <w:qFormat/>
    <w:rsid w:val="001E0514"/>
    <w:pPr>
      <w:jc w:val="left"/>
    </w:pPr>
    <w:rPr>
      <w:rFonts w:ascii="Arial" w:eastAsia="黑体" w:hAnsi="Arial" w:cs="Arial"/>
      <w:szCs w:val="20"/>
    </w:rPr>
  </w:style>
  <w:style w:type="character" w:customStyle="1" w:styleId="Char2">
    <w:name w:val="批注文字 Char"/>
    <w:basedOn w:val="a0"/>
    <w:uiPriority w:val="99"/>
    <w:semiHidden/>
    <w:qFormat/>
    <w:rsid w:val="001E0514"/>
  </w:style>
  <w:style w:type="paragraph" w:styleId="a7">
    <w:name w:val="Body Text"/>
    <w:basedOn w:val="a"/>
    <w:link w:val="Char3"/>
    <w:autoRedefine/>
    <w:qFormat/>
    <w:rsid w:val="001E0514"/>
    <w:pPr>
      <w:spacing w:after="120"/>
    </w:pPr>
    <w:rPr>
      <w:rFonts w:ascii="@微软简标宋" w:eastAsia="@微软简标宋" w:hAnsi="@微软简标宋" w:cs="@微软简标宋"/>
      <w:szCs w:val="24"/>
      <w:lang w:val="zh-CN"/>
    </w:rPr>
  </w:style>
  <w:style w:type="character" w:customStyle="1" w:styleId="Char3">
    <w:name w:val="正文文本 Char"/>
    <w:basedOn w:val="a0"/>
    <w:link w:val="a7"/>
    <w:rsid w:val="001E0514"/>
    <w:rPr>
      <w:rFonts w:ascii="@微软简标宋" w:eastAsia="@微软简标宋" w:hAnsi="@微软简标宋" w:cs="@微软简标宋"/>
      <w:szCs w:val="24"/>
      <w:lang w:val="zh-CN"/>
    </w:rPr>
  </w:style>
  <w:style w:type="paragraph" w:styleId="a8">
    <w:name w:val="Body Text Indent"/>
    <w:basedOn w:val="a"/>
    <w:link w:val="Char4"/>
    <w:autoRedefine/>
    <w:qFormat/>
    <w:rsid w:val="001E0514"/>
    <w:pPr>
      <w:spacing w:after="120"/>
      <w:ind w:leftChars="200" w:left="420"/>
    </w:pPr>
    <w:rPr>
      <w:rFonts w:ascii="@仿宋_GB2312" w:eastAsia="@仿宋_GB2312" w:hAnsi="@仿宋_GB2312" w:cs="@仿宋_GB2312"/>
      <w:szCs w:val="20"/>
    </w:rPr>
  </w:style>
  <w:style w:type="character" w:customStyle="1" w:styleId="Char4">
    <w:name w:val="正文文本缩进 Char"/>
    <w:basedOn w:val="a0"/>
    <w:link w:val="a8"/>
    <w:rsid w:val="001E0514"/>
    <w:rPr>
      <w:rFonts w:ascii="@仿宋_GB2312" w:eastAsia="@仿宋_GB2312" w:hAnsi="@仿宋_GB2312" w:cs="@仿宋_GB2312"/>
      <w:szCs w:val="20"/>
    </w:rPr>
  </w:style>
  <w:style w:type="paragraph" w:styleId="30">
    <w:name w:val="toc 3"/>
    <w:basedOn w:val="a"/>
    <w:next w:val="a"/>
    <w:autoRedefine/>
    <w:uiPriority w:val="39"/>
    <w:unhideWhenUsed/>
    <w:qFormat/>
    <w:rsid w:val="001E0514"/>
    <w:pPr>
      <w:widowControl/>
      <w:spacing w:after="100" w:line="276" w:lineRule="auto"/>
      <w:ind w:left="440"/>
      <w:jc w:val="left"/>
    </w:pPr>
    <w:rPr>
      <w:kern w:val="0"/>
      <w:sz w:val="22"/>
    </w:rPr>
  </w:style>
  <w:style w:type="paragraph" w:styleId="a9">
    <w:name w:val="Plain Text"/>
    <w:basedOn w:val="a"/>
    <w:link w:val="Char5"/>
    <w:autoRedefine/>
    <w:uiPriority w:val="99"/>
    <w:qFormat/>
    <w:rsid w:val="001E0514"/>
    <w:rPr>
      <w:rFonts w:ascii="宋体" w:hAnsi="Courier New"/>
    </w:rPr>
  </w:style>
  <w:style w:type="character" w:customStyle="1" w:styleId="Char5">
    <w:name w:val="纯文本 Char"/>
    <w:basedOn w:val="a0"/>
    <w:link w:val="a9"/>
    <w:uiPriority w:val="99"/>
    <w:qFormat/>
    <w:rsid w:val="001E0514"/>
    <w:rPr>
      <w:rFonts w:ascii="宋体" w:hAnsi="Courier New"/>
    </w:rPr>
  </w:style>
  <w:style w:type="paragraph" w:styleId="aa">
    <w:name w:val="Date"/>
    <w:basedOn w:val="a"/>
    <w:next w:val="a"/>
    <w:link w:val="Char6"/>
    <w:autoRedefine/>
    <w:qFormat/>
    <w:rsid w:val="001E0514"/>
    <w:rPr>
      <w:rFonts w:ascii="Arial" w:eastAsia="宋体" w:hAnsi="Arial" w:cs="Arial"/>
      <w:b/>
      <w:sz w:val="28"/>
      <w:szCs w:val="20"/>
    </w:rPr>
  </w:style>
  <w:style w:type="character" w:customStyle="1" w:styleId="Char6">
    <w:name w:val="日期 Char"/>
    <w:basedOn w:val="a0"/>
    <w:link w:val="aa"/>
    <w:qFormat/>
    <w:rsid w:val="001E0514"/>
    <w:rPr>
      <w:rFonts w:ascii="Arial" w:eastAsia="宋体" w:hAnsi="Arial" w:cs="Arial"/>
      <w:b/>
      <w:sz w:val="28"/>
      <w:szCs w:val="20"/>
    </w:rPr>
  </w:style>
  <w:style w:type="paragraph" w:styleId="ab">
    <w:name w:val="Balloon Text"/>
    <w:basedOn w:val="a"/>
    <w:link w:val="Char7"/>
    <w:autoRedefine/>
    <w:uiPriority w:val="99"/>
    <w:semiHidden/>
    <w:unhideWhenUsed/>
    <w:qFormat/>
    <w:rsid w:val="001E0514"/>
    <w:rPr>
      <w:rFonts w:ascii="@仿宋_GB2312" w:eastAsia="@仿宋_GB2312" w:hAnsi="@仿宋_GB2312" w:cs="@仿宋_GB2312"/>
      <w:sz w:val="18"/>
      <w:szCs w:val="18"/>
    </w:rPr>
  </w:style>
  <w:style w:type="character" w:customStyle="1" w:styleId="Char7">
    <w:name w:val="批注框文本 Char"/>
    <w:basedOn w:val="a0"/>
    <w:link w:val="ab"/>
    <w:uiPriority w:val="99"/>
    <w:semiHidden/>
    <w:qFormat/>
    <w:rsid w:val="001E0514"/>
    <w:rPr>
      <w:rFonts w:ascii="@仿宋_GB2312" w:eastAsia="@仿宋_GB2312" w:hAnsi="@仿宋_GB2312" w:cs="@仿宋_GB2312"/>
      <w:sz w:val="18"/>
      <w:szCs w:val="18"/>
    </w:rPr>
  </w:style>
  <w:style w:type="paragraph" w:styleId="11">
    <w:name w:val="toc 1"/>
    <w:basedOn w:val="a"/>
    <w:next w:val="a"/>
    <w:autoRedefine/>
    <w:uiPriority w:val="39"/>
    <w:unhideWhenUsed/>
    <w:qFormat/>
    <w:rsid w:val="001E0514"/>
    <w:pPr>
      <w:widowControl/>
      <w:spacing w:after="100" w:line="276" w:lineRule="auto"/>
      <w:jc w:val="left"/>
    </w:pPr>
    <w:rPr>
      <w:kern w:val="0"/>
      <w:sz w:val="22"/>
    </w:rPr>
  </w:style>
  <w:style w:type="paragraph" w:styleId="20">
    <w:name w:val="toc 2"/>
    <w:basedOn w:val="a"/>
    <w:next w:val="a"/>
    <w:autoRedefine/>
    <w:uiPriority w:val="39"/>
    <w:unhideWhenUsed/>
    <w:qFormat/>
    <w:rsid w:val="001E0514"/>
    <w:pPr>
      <w:widowControl/>
      <w:spacing w:after="100" w:line="276" w:lineRule="auto"/>
      <w:ind w:left="220"/>
      <w:jc w:val="left"/>
    </w:pPr>
    <w:rPr>
      <w:kern w:val="0"/>
      <w:sz w:val="22"/>
    </w:rPr>
  </w:style>
  <w:style w:type="paragraph" w:styleId="ac">
    <w:name w:val="Normal (Web)"/>
    <w:basedOn w:val="a"/>
    <w:autoRedefine/>
    <w:qFormat/>
    <w:rsid w:val="001E0514"/>
    <w:pPr>
      <w:spacing w:before="100" w:beforeAutospacing="1" w:after="100" w:afterAutospacing="1"/>
      <w:jc w:val="left"/>
    </w:pPr>
    <w:rPr>
      <w:rFonts w:ascii="@仿宋_GB2312" w:eastAsia="@仿宋_GB2312" w:hAnsi="@仿宋_GB2312" w:cs="Times New Roman"/>
      <w:kern w:val="0"/>
      <w:sz w:val="24"/>
      <w:szCs w:val="20"/>
    </w:rPr>
  </w:style>
  <w:style w:type="paragraph" w:styleId="12">
    <w:name w:val="index 1"/>
    <w:basedOn w:val="a"/>
    <w:next w:val="a"/>
    <w:autoRedefine/>
    <w:qFormat/>
    <w:rsid w:val="001E0514"/>
    <w:pPr>
      <w:jc w:val="center"/>
    </w:pPr>
    <w:rPr>
      <w:rFonts w:ascii="Arial" w:eastAsia="Arial" w:hAnsi="Arial" w:cs="Arial"/>
      <w:b/>
      <w:bCs/>
      <w:sz w:val="28"/>
      <w:szCs w:val="20"/>
    </w:rPr>
  </w:style>
  <w:style w:type="paragraph" w:styleId="ad">
    <w:name w:val="annotation subject"/>
    <w:basedOn w:val="a6"/>
    <w:next w:val="a6"/>
    <w:link w:val="Char8"/>
    <w:autoRedefine/>
    <w:uiPriority w:val="99"/>
    <w:semiHidden/>
    <w:unhideWhenUsed/>
    <w:qFormat/>
    <w:rsid w:val="001E0514"/>
    <w:rPr>
      <w:rFonts w:ascii="@仿宋_GB2312" w:eastAsia="@仿宋_GB2312" w:hAnsi="@仿宋_GB2312" w:cs="@仿宋_GB2312"/>
      <w:b/>
      <w:bCs/>
    </w:rPr>
  </w:style>
  <w:style w:type="character" w:customStyle="1" w:styleId="Char8">
    <w:name w:val="批注主题 Char"/>
    <w:basedOn w:val="Char2"/>
    <w:link w:val="ad"/>
    <w:uiPriority w:val="99"/>
    <w:semiHidden/>
    <w:qFormat/>
    <w:rsid w:val="001E0514"/>
    <w:rPr>
      <w:rFonts w:ascii="@仿宋_GB2312" w:eastAsia="@仿宋_GB2312" w:hAnsi="@仿宋_GB2312" w:cs="@仿宋_GB2312"/>
      <w:b/>
      <w:bCs/>
      <w:szCs w:val="20"/>
    </w:rPr>
  </w:style>
  <w:style w:type="paragraph" w:styleId="ae">
    <w:name w:val="Body Text First Indent"/>
    <w:basedOn w:val="a7"/>
    <w:link w:val="Char9"/>
    <w:autoRedefine/>
    <w:uiPriority w:val="99"/>
    <w:unhideWhenUsed/>
    <w:qFormat/>
    <w:rsid w:val="001E0514"/>
    <w:pPr>
      <w:ind w:firstLineChars="100" w:firstLine="420"/>
    </w:pPr>
  </w:style>
  <w:style w:type="character" w:customStyle="1" w:styleId="Char9">
    <w:name w:val="正文首行缩进 Char"/>
    <w:basedOn w:val="Char3"/>
    <w:link w:val="ae"/>
    <w:uiPriority w:val="99"/>
    <w:rsid w:val="001E0514"/>
    <w:rPr>
      <w:rFonts w:ascii="@微软简标宋" w:eastAsia="@微软简标宋" w:hAnsi="@微软简标宋" w:cs="@微软简标宋"/>
      <w:szCs w:val="24"/>
      <w:lang w:val="zh-CN"/>
    </w:rPr>
  </w:style>
  <w:style w:type="table" w:styleId="af">
    <w:name w:val="Table Grid"/>
    <w:basedOn w:val="a1"/>
    <w:autoRedefine/>
    <w:uiPriority w:val="59"/>
    <w:unhideWhenUsed/>
    <w:qFormat/>
    <w:rsid w:val="001E0514"/>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autoRedefine/>
    <w:qFormat/>
    <w:rsid w:val="001E0514"/>
    <w:rPr>
      <w:b/>
      <w:bCs/>
    </w:rPr>
  </w:style>
  <w:style w:type="character" w:styleId="af1">
    <w:name w:val="Hyperlink"/>
    <w:basedOn w:val="a0"/>
    <w:autoRedefine/>
    <w:uiPriority w:val="99"/>
    <w:unhideWhenUsed/>
    <w:qFormat/>
    <w:rsid w:val="001E0514"/>
    <w:rPr>
      <w:color w:val="0000FF" w:themeColor="hyperlink"/>
      <w:u w:val="single"/>
    </w:rPr>
  </w:style>
  <w:style w:type="character" w:styleId="af2">
    <w:name w:val="annotation reference"/>
    <w:basedOn w:val="a0"/>
    <w:autoRedefine/>
    <w:uiPriority w:val="99"/>
    <w:semiHidden/>
    <w:unhideWhenUsed/>
    <w:qFormat/>
    <w:rsid w:val="001E0514"/>
    <w:rPr>
      <w:sz w:val="21"/>
      <w:szCs w:val="21"/>
    </w:rPr>
  </w:style>
  <w:style w:type="paragraph" w:customStyle="1" w:styleId="af3">
    <w:name w:val="正文（缩进）"/>
    <w:basedOn w:val="a"/>
    <w:autoRedefine/>
    <w:qFormat/>
    <w:rsid w:val="001E0514"/>
    <w:pPr>
      <w:widowControl/>
      <w:spacing w:before="156" w:after="156"/>
      <w:ind w:firstLineChars="200" w:firstLine="480"/>
      <w:jc w:val="left"/>
    </w:pPr>
    <w:rPr>
      <w:rFonts w:ascii="@仿宋_GB2312" w:eastAsia="@仿宋_GB2312" w:hAnsi="@仿宋_GB2312" w:cs="@仿宋_GB2312"/>
      <w:kern w:val="0"/>
      <w:sz w:val="24"/>
      <w:szCs w:val="24"/>
    </w:rPr>
  </w:style>
  <w:style w:type="paragraph" w:customStyle="1" w:styleId="xl31">
    <w:name w:val="xl31"/>
    <w:basedOn w:val="a"/>
    <w:autoRedefine/>
    <w:qFormat/>
    <w:rsid w:val="001E0514"/>
    <w:pPr>
      <w:widowControl/>
      <w:spacing w:before="100" w:beforeAutospacing="1" w:after="100" w:afterAutospacing="1"/>
      <w:jc w:val="center"/>
    </w:pPr>
    <w:rPr>
      <w:rFonts w:ascii="@仿宋_GB2312" w:eastAsia="@仿宋_GB2312" w:hAnsi="@仿宋_GB2312" w:cs="@仿宋_GB2312"/>
      <w:b/>
      <w:bCs/>
      <w:kern w:val="0"/>
      <w:sz w:val="28"/>
      <w:szCs w:val="28"/>
    </w:rPr>
  </w:style>
  <w:style w:type="paragraph" w:customStyle="1" w:styleId="DL">
    <w:name w:val="D&amp;L"/>
    <w:basedOn w:val="a3"/>
    <w:autoRedefine/>
    <w:qFormat/>
    <w:rsid w:val="001E0514"/>
    <w:pPr>
      <w:pBdr>
        <w:bottom w:val="thinThickSmallGap" w:sz="18" w:space="1" w:color="auto"/>
      </w:pBdr>
      <w:adjustRightInd w:val="0"/>
      <w:snapToGrid/>
      <w:spacing w:line="240" w:lineRule="atLeast"/>
      <w:textAlignment w:val="baseline"/>
    </w:pPr>
    <w:rPr>
      <w:rFonts w:ascii="@仿宋_GB2312" w:eastAsia="@仿宋_GB2312" w:hAnsi="@仿宋_GB2312" w:cs="@仿宋_GB2312"/>
      <w:kern w:val="0"/>
      <w:sz w:val="24"/>
      <w:szCs w:val="20"/>
    </w:rPr>
  </w:style>
  <w:style w:type="character" w:customStyle="1" w:styleId="13">
    <w:name w:val="纯文本 字符1"/>
    <w:basedOn w:val="a0"/>
    <w:autoRedefine/>
    <w:uiPriority w:val="99"/>
    <w:semiHidden/>
    <w:qFormat/>
    <w:rsid w:val="001E0514"/>
    <w:rPr>
      <w:rFonts w:asciiTheme="minorEastAsia" w:hAnsi="Courier New" w:cs="Courier New"/>
      <w:szCs w:val="20"/>
    </w:rPr>
  </w:style>
  <w:style w:type="character" w:customStyle="1" w:styleId="14">
    <w:name w:val="未处理的提及1"/>
    <w:basedOn w:val="a0"/>
    <w:autoRedefine/>
    <w:uiPriority w:val="99"/>
    <w:semiHidden/>
    <w:unhideWhenUsed/>
    <w:qFormat/>
    <w:rsid w:val="001E0514"/>
    <w:rPr>
      <w:color w:val="605E5C"/>
      <w:shd w:val="clear" w:color="auto" w:fill="E1DFDD"/>
    </w:rPr>
  </w:style>
  <w:style w:type="paragraph" w:styleId="af4">
    <w:name w:val="List Paragraph"/>
    <w:basedOn w:val="a"/>
    <w:autoRedefine/>
    <w:uiPriority w:val="34"/>
    <w:qFormat/>
    <w:rsid w:val="001E0514"/>
    <w:pPr>
      <w:ind w:firstLineChars="200" w:firstLine="420"/>
    </w:pPr>
    <w:rPr>
      <w:rFonts w:ascii="@仿宋_GB2312" w:eastAsia="@仿宋_GB2312" w:hAnsi="@仿宋_GB2312" w:cs="@仿宋_GB2312"/>
      <w:szCs w:val="20"/>
    </w:rPr>
  </w:style>
  <w:style w:type="paragraph" w:customStyle="1" w:styleId="CharCharCharCharCharCharChar1Char">
    <w:name w:val="Char Char Char Char Char Char Char1 Char"/>
    <w:basedOn w:val="a"/>
    <w:autoRedefine/>
    <w:qFormat/>
    <w:rsid w:val="001E0514"/>
    <w:rPr>
      <w:rFonts w:ascii="Arial" w:eastAsia="宋体" w:hAnsi="Arial" w:cs="Arial"/>
      <w:sz w:val="24"/>
      <w:szCs w:val="20"/>
    </w:rPr>
  </w:style>
  <w:style w:type="table" w:customStyle="1" w:styleId="110">
    <w:name w:val="网格表 1 浅色1"/>
    <w:basedOn w:val="a1"/>
    <w:autoRedefine/>
    <w:uiPriority w:val="46"/>
    <w:qFormat/>
    <w:rsid w:val="001E0514"/>
    <w:rPr>
      <w:rFonts w:ascii="Times New Roman" w:eastAsia="宋体" w:hAnsi="Times New Roman" w:cs="Times New Roman"/>
      <w:kern w:val="0"/>
      <w:sz w:val="20"/>
      <w:szCs w:val="20"/>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5">
    <w:name w:val="日期 字符"/>
    <w:basedOn w:val="a0"/>
    <w:autoRedefine/>
    <w:uiPriority w:val="99"/>
    <w:semiHidden/>
    <w:qFormat/>
    <w:rsid w:val="001E0514"/>
    <w:rPr>
      <w:rFonts w:ascii="@仿宋_GB2312" w:eastAsia="@仿宋_GB2312" w:hAnsi="@仿宋_GB2312" w:cs="@仿宋_GB2312"/>
      <w:szCs w:val="20"/>
    </w:rPr>
  </w:style>
  <w:style w:type="character" w:customStyle="1" w:styleId="Char10">
    <w:name w:val="纯文本 Char1"/>
    <w:autoRedefine/>
    <w:uiPriority w:val="99"/>
    <w:qFormat/>
    <w:locked/>
    <w:rsid w:val="001E0514"/>
    <w:rPr>
      <w:rFonts w:ascii="Arial" w:eastAsia="Arial" w:hAnsi="Arial"/>
      <w:kern w:val="2"/>
      <w:sz w:val="21"/>
      <w:lang w:val="en-US" w:eastAsia="zh-CN" w:bidi="ar-SA"/>
    </w:rPr>
  </w:style>
  <w:style w:type="character" w:customStyle="1" w:styleId="Char1">
    <w:name w:val="批注文字 Char1"/>
    <w:link w:val="a6"/>
    <w:autoRedefine/>
    <w:qFormat/>
    <w:rsid w:val="001E0514"/>
    <w:rPr>
      <w:rFonts w:ascii="Arial" w:eastAsia="黑体" w:hAnsi="Arial" w:cs="Arial"/>
      <w:szCs w:val="20"/>
    </w:rPr>
  </w:style>
  <w:style w:type="paragraph" w:customStyle="1" w:styleId="TOC1">
    <w:name w:val="TOC 标题1"/>
    <w:basedOn w:val="1"/>
    <w:next w:val="a"/>
    <w:autoRedefine/>
    <w:uiPriority w:val="39"/>
    <w:semiHidden/>
    <w:unhideWhenUsed/>
    <w:qFormat/>
    <w:rsid w:val="001E051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style01">
    <w:name w:val="fontstyle01"/>
    <w:basedOn w:val="a0"/>
    <w:autoRedefine/>
    <w:qFormat/>
    <w:rsid w:val="001E0514"/>
    <w:rPr>
      <w:rFonts w:ascii="宋体" w:eastAsia="宋体" w:hAnsi="宋体" w:hint="eastAsia"/>
      <w:color w:val="000000"/>
      <w:sz w:val="22"/>
      <w:szCs w:val="22"/>
    </w:rPr>
  </w:style>
  <w:style w:type="character" w:customStyle="1" w:styleId="fontstyle21">
    <w:name w:val="fontstyle21"/>
    <w:basedOn w:val="a0"/>
    <w:autoRedefine/>
    <w:qFormat/>
    <w:rsid w:val="001E0514"/>
    <w:rPr>
      <w:rFonts w:ascii="TimesNewRomanPSMT" w:hAnsi="TimesNewRomanPSMT" w:hint="default"/>
      <w:color w:val="000000"/>
      <w:sz w:val="22"/>
      <w:szCs w:val="22"/>
    </w:rPr>
  </w:style>
  <w:style w:type="character" w:customStyle="1" w:styleId="2Sylfaen2">
    <w:name w:val="正文文本 (2) + Sylfaen2"/>
    <w:autoRedefine/>
    <w:uiPriority w:val="99"/>
    <w:qFormat/>
    <w:rsid w:val="001E0514"/>
    <w:rPr>
      <w:rFonts w:ascii="Sylfaen" w:eastAsia="MingLiU" w:hAnsi="Sylfaen" w:cs="Sylfaen"/>
      <w:spacing w:val="0"/>
      <w:sz w:val="23"/>
      <w:szCs w:val="23"/>
      <w:shd w:val="clear" w:color="auto" w:fill="FFFFFF"/>
      <w:lang w:val="en-US" w:eastAsia="en-US"/>
    </w:rPr>
  </w:style>
  <w:style w:type="character" w:customStyle="1" w:styleId="40">
    <w:name w:val="标题 4 字符"/>
    <w:basedOn w:val="a0"/>
    <w:autoRedefine/>
    <w:uiPriority w:val="9"/>
    <w:semiHidden/>
    <w:qFormat/>
    <w:rsid w:val="001E0514"/>
    <w:rPr>
      <w:rFonts w:asciiTheme="majorHAnsi" w:eastAsiaTheme="majorEastAsia" w:hAnsiTheme="majorHAnsi" w:cstheme="majorBidi"/>
      <w:b/>
      <w:bCs/>
      <w:sz w:val="28"/>
      <w:szCs w:val="28"/>
    </w:rPr>
  </w:style>
  <w:style w:type="character" w:customStyle="1" w:styleId="4Char1">
    <w:name w:val="标题 4 Char1"/>
    <w:link w:val="4"/>
    <w:autoRedefine/>
    <w:qFormat/>
    <w:rsid w:val="001E0514"/>
    <w:rPr>
      <w:rFonts w:ascii="@仿宋_GB2312" w:eastAsia="@仿宋_GB2312" w:hAnsi="@仿宋_GB2312" w:cs="@仿宋_GB2312"/>
      <w:b/>
      <w:bCs/>
      <w:sz w:val="28"/>
      <w:szCs w:val="28"/>
    </w:rPr>
  </w:style>
  <w:style w:type="table" w:customStyle="1" w:styleId="15">
    <w:name w:val="网格型1"/>
    <w:basedOn w:val="a1"/>
    <w:autoRedefine/>
    <w:uiPriority w:val="39"/>
    <w:qFormat/>
    <w:rsid w:val="001E0514"/>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autoRedefine/>
    <w:semiHidden/>
    <w:unhideWhenUsed/>
    <w:qFormat/>
    <w:rsid w:val="001E0514"/>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autoRedefine/>
    <w:semiHidden/>
    <w:qFormat/>
    <w:rsid w:val="001E0514"/>
    <w:rPr>
      <w:rFonts w:ascii="Arial" w:eastAsia="Arial" w:hAnsi="Arial" w:cs="Arial"/>
      <w:szCs w:val="21"/>
      <w:lang w:eastAsia="en-US"/>
    </w:rPr>
  </w:style>
  <w:style w:type="paragraph" w:customStyle="1" w:styleId="16">
    <w:name w:val="列出段落1"/>
    <w:basedOn w:val="a"/>
    <w:autoRedefine/>
    <w:qFormat/>
    <w:rsid w:val="001E0514"/>
    <w:pPr>
      <w:ind w:firstLineChars="200" w:firstLine="420"/>
    </w:pPr>
    <w:rPr>
      <w:rFonts w:ascii="@仿宋_GB2312" w:eastAsia="@仿宋_GB2312" w:hAnsi="@仿宋_GB2312" w:cs="@仿宋_GB231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4559</Words>
  <Characters>25991</Characters>
  <Application>Microsoft Office Word</Application>
  <DocSecurity>0</DocSecurity>
  <Lines>216</Lines>
  <Paragraphs>60</Paragraphs>
  <ScaleCrop>false</ScaleCrop>
  <Company>P R C</Company>
  <LinksUpToDate>false</LinksUpToDate>
  <CharactersWithSpaces>30490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2025-07-04T08:57:00Z</dcterms:created>
  <dcterms:modified xsi:type="dcterms:W3CDTF">2025-07-04T08:58:00Z</dcterms:modified>
</cp:coreProperties>
</file>